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841" w:rsidRPr="006E63E2" w:rsidRDefault="00FB0A15" w:rsidP="006E63E2">
      <w:pPr>
        <w:jc w:val="center"/>
        <w:rPr>
          <w:b/>
          <w:sz w:val="36"/>
          <w:szCs w:val="36"/>
        </w:rPr>
      </w:pPr>
      <w:r w:rsidRPr="006E63E2">
        <w:rPr>
          <w:b/>
          <w:sz w:val="36"/>
          <w:szCs w:val="36"/>
        </w:rPr>
        <w:t>安徽商贸教学任务安排操作说明手册</w:t>
      </w:r>
    </w:p>
    <w:p w:rsidR="00FB0A15" w:rsidRPr="006E63E2" w:rsidRDefault="00FB0A15">
      <w:pPr>
        <w:rPr>
          <w:sz w:val="30"/>
          <w:szCs w:val="30"/>
        </w:rPr>
      </w:pPr>
      <w:r w:rsidRPr="006E63E2">
        <w:rPr>
          <w:rFonts w:hint="eastAsia"/>
          <w:sz w:val="30"/>
          <w:szCs w:val="30"/>
        </w:rPr>
        <w:t>1</w:t>
      </w:r>
      <w:r w:rsidRPr="006E63E2">
        <w:rPr>
          <w:rFonts w:hint="eastAsia"/>
          <w:sz w:val="30"/>
          <w:szCs w:val="30"/>
        </w:rPr>
        <w:t>．</w:t>
      </w:r>
      <w:r w:rsidRPr="006E63E2">
        <w:rPr>
          <w:sz w:val="30"/>
          <w:szCs w:val="30"/>
        </w:rPr>
        <w:t>打开</w:t>
      </w:r>
      <w:r w:rsidRPr="006E63E2">
        <w:rPr>
          <w:rFonts w:hint="eastAsia"/>
          <w:sz w:val="30"/>
          <w:szCs w:val="30"/>
        </w:rPr>
        <w:t>校园网地址，放在导航栏“校园生活”上分，下拉有个教务系统，点击教务系统，进到教务系统登录快捷界面，如果是在校园内，则选择“校内地址”，否则选择校外地址，操作如下：</w:t>
      </w:r>
    </w:p>
    <w:p w:rsidR="00FB0A15" w:rsidRPr="006E63E2" w:rsidRDefault="00FB0A15">
      <w:pPr>
        <w:rPr>
          <w:sz w:val="30"/>
          <w:szCs w:val="30"/>
        </w:rPr>
      </w:pPr>
      <w:r w:rsidRPr="006E63E2">
        <w:rPr>
          <w:noProof/>
          <w:sz w:val="30"/>
          <w:szCs w:val="30"/>
        </w:rPr>
        <w:drawing>
          <wp:inline distT="0" distB="0" distL="0" distR="0" wp14:anchorId="357AB65F" wp14:editId="0E2412FC">
            <wp:extent cx="5274310" cy="30302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030220"/>
                    </a:xfrm>
                    <a:prstGeom prst="rect">
                      <a:avLst/>
                    </a:prstGeom>
                  </pic:spPr>
                </pic:pic>
              </a:graphicData>
            </a:graphic>
          </wp:inline>
        </w:drawing>
      </w:r>
    </w:p>
    <w:p w:rsidR="00FB0A15" w:rsidRPr="006E63E2" w:rsidRDefault="00FB0A15">
      <w:pPr>
        <w:rPr>
          <w:sz w:val="30"/>
          <w:szCs w:val="30"/>
        </w:rPr>
      </w:pPr>
      <w:r w:rsidRPr="006E63E2">
        <w:rPr>
          <w:noProof/>
          <w:sz w:val="30"/>
          <w:szCs w:val="30"/>
        </w:rPr>
        <w:drawing>
          <wp:inline distT="0" distB="0" distL="0" distR="0" wp14:anchorId="5048A62C" wp14:editId="777EFCE5">
            <wp:extent cx="5274310" cy="30010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001010"/>
                    </a:xfrm>
                    <a:prstGeom prst="rect">
                      <a:avLst/>
                    </a:prstGeom>
                  </pic:spPr>
                </pic:pic>
              </a:graphicData>
            </a:graphic>
          </wp:inline>
        </w:drawing>
      </w:r>
    </w:p>
    <w:p w:rsidR="00FB0A15" w:rsidRPr="006E63E2" w:rsidRDefault="00FB0A15">
      <w:pPr>
        <w:rPr>
          <w:sz w:val="30"/>
          <w:szCs w:val="30"/>
        </w:rPr>
      </w:pPr>
      <w:r w:rsidRPr="006E63E2">
        <w:rPr>
          <w:noProof/>
          <w:sz w:val="30"/>
          <w:szCs w:val="30"/>
        </w:rPr>
        <w:lastRenderedPageBreak/>
        <w:drawing>
          <wp:inline distT="0" distB="0" distL="0" distR="0" wp14:anchorId="6EF66414" wp14:editId="55F97A22">
            <wp:extent cx="5274310" cy="29997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99740"/>
                    </a:xfrm>
                    <a:prstGeom prst="rect">
                      <a:avLst/>
                    </a:prstGeom>
                  </pic:spPr>
                </pic:pic>
              </a:graphicData>
            </a:graphic>
          </wp:inline>
        </w:drawing>
      </w:r>
    </w:p>
    <w:p w:rsidR="00FB0A15" w:rsidRPr="006E63E2" w:rsidRDefault="00FB0A15">
      <w:pPr>
        <w:rPr>
          <w:sz w:val="30"/>
          <w:szCs w:val="30"/>
        </w:rPr>
      </w:pPr>
      <w:r w:rsidRPr="006E63E2">
        <w:rPr>
          <w:rFonts w:hint="eastAsia"/>
          <w:sz w:val="30"/>
          <w:szCs w:val="30"/>
        </w:rPr>
        <w:t>2</w:t>
      </w:r>
      <w:r w:rsidRPr="006E63E2">
        <w:rPr>
          <w:sz w:val="30"/>
          <w:szCs w:val="30"/>
        </w:rPr>
        <w:t>.</w:t>
      </w:r>
      <w:r w:rsidRPr="006E63E2">
        <w:rPr>
          <w:sz w:val="30"/>
          <w:szCs w:val="30"/>
        </w:rPr>
        <w:t>打开登录界面之后</w:t>
      </w:r>
      <w:r w:rsidRPr="006E63E2">
        <w:rPr>
          <w:rFonts w:hint="eastAsia"/>
          <w:sz w:val="30"/>
          <w:szCs w:val="30"/>
        </w:rPr>
        <w:t>，</w:t>
      </w:r>
      <w:r w:rsidRPr="006E63E2">
        <w:rPr>
          <w:sz w:val="30"/>
          <w:szCs w:val="30"/>
        </w:rPr>
        <w:t>输入用户名和密码</w:t>
      </w:r>
      <w:r w:rsidRPr="006E63E2">
        <w:rPr>
          <w:rFonts w:hint="eastAsia"/>
          <w:sz w:val="30"/>
          <w:szCs w:val="30"/>
        </w:rPr>
        <w:t>，</w:t>
      </w:r>
      <w:r w:rsidRPr="006E63E2">
        <w:rPr>
          <w:sz w:val="30"/>
          <w:szCs w:val="30"/>
        </w:rPr>
        <w:t>默认用户为个人工号</w:t>
      </w:r>
      <w:r w:rsidRPr="006E63E2">
        <w:rPr>
          <w:rFonts w:hint="eastAsia"/>
          <w:sz w:val="30"/>
          <w:szCs w:val="30"/>
        </w:rPr>
        <w:t>，</w:t>
      </w:r>
      <w:r w:rsidRPr="006E63E2">
        <w:rPr>
          <w:sz w:val="30"/>
          <w:szCs w:val="30"/>
        </w:rPr>
        <w:t>初始密码为工号</w:t>
      </w:r>
      <w:r w:rsidRPr="006E63E2">
        <w:rPr>
          <w:rFonts w:hint="eastAsia"/>
          <w:sz w:val="30"/>
          <w:szCs w:val="30"/>
        </w:rPr>
        <w:t>，</w:t>
      </w:r>
      <w:r w:rsidRPr="006E63E2">
        <w:rPr>
          <w:color w:val="FF0000"/>
          <w:sz w:val="30"/>
          <w:szCs w:val="30"/>
        </w:rPr>
        <w:t>强烈建议初次登录系统修改个人密码</w:t>
      </w:r>
      <w:r w:rsidRPr="006E63E2">
        <w:rPr>
          <w:rFonts w:hint="eastAsia"/>
          <w:color w:val="FF0000"/>
          <w:sz w:val="30"/>
          <w:szCs w:val="30"/>
        </w:rPr>
        <w:t>，</w:t>
      </w:r>
      <w:r w:rsidRPr="006E63E2">
        <w:rPr>
          <w:sz w:val="30"/>
          <w:szCs w:val="30"/>
        </w:rPr>
        <w:t>如果登录失败则会刷新验证码</w:t>
      </w:r>
      <w:r w:rsidRPr="006E63E2">
        <w:rPr>
          <w:rFonts w:hint="eastAsia"/>
          <w:sz w:val="30"/>
          <w:szCs w:val="30"/>
        </w:rPr>
        <w:t>，</w:t>
      </w:r>
      <w:r w:rsidRPr="006E63E2">
        <w:rPr>
          <w:sz w:val="30"/>
          <w:szCs w:val="30"/>
        </w:rPr>
        <w:t>需要重新输入验证码</w:t>
      </w:r>
      <w:r w:rsidRPr="006E63E2">
        <w:rPr>
          <w:rFonts w:hint="eastAsia"/>
          <w:sz w:val="30"/>
          <w:szCs w:val="30"/>
        </w:rPr>
        <w:t>。登录之后，首先查看右上角的用户身份，如果是教师角色则单击下拉自己的角色切换到教研室或者学院管理员身份。</w:t>
      </w:r>
    </w:p>
    <w:p w:rsidR="00FB0A15" w:rsidRPr="006E63E2" w:rsidRDefault="00FB0A15">
      <w:pPr>
        <w:rPr>
          <w:sz w:val="30"/>
          <w:szCs w:val="30"/>
        </w:rPr>
      </w:pPr>
      <w:r w:rsidRPr="006E63E2">
        <w:rPr>
          <w:noProof/>
          <w:sz w:val="30"/>
          <w:szCs w:val="30"/>
        </w:rPr>
        <w:drawing>
          <wp:inline distT="0" distB="0" distL="0" distR="0" wp14:anchorId="60B5BD70" wp14:editId="5B8BD9DD">
            <wp:extent cx="5274310" cy="29914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91485"/>
                    </a:xfrm>
                    <a:prstGeom prst="rect">
                      <a:avLst/>
                    </a:prstGeom>
                  </pic:spPr>
                </pic:pic>
              </a:graphicData>
            </a:graphic>
          </wp:inline>
        </w:drawing>
      </w:r>
    </w:p>
    <w:p w:rsidR="00AC6940" w:rsidRDefault="00AC6940">
      <w:pPr>
        <w:rPr>
          <w:sz w:val="30"/>
          <w:szCs w:val="30"/>
        </w:rPr>
      </w:pPr>
    </w:p>
    <w:p w:rsidR="00FB0A15" w:rsidRPr="006E63E2" w:rsidRDefault="00FB0A15">
      <w:pPr>
        <w:rPr>
          <w:sz w:val="30"/>
          <w:szCs w:val="30"/>
        </w:rPr>
      </w:pPr>
      <w:r w:rsidRPr="006E63E2">
        <w:rPr>
          <w:rFonts w:hint="eastAsia"/>
          <w:sz w:val="30"/>
          <w:szCs w:val="30"/>
        </w:rPr>
        <w:lastRenderedPageBreak/>
        <w:t>3</w:t>
      </w:r>
      <w:r w:rsidRPr="006E63E2">
        <w:rPr>
          <w:sz w:val="30"/>
          <w:szCs w:val="30"/>
        </w:rPr>
        <w:t>.</w:t>
      </w:r>
      <w:bookmarkStart w:id="0" w:name="OLE_LINK34"/>
      <w:bookmarkStart w:id="1" w:name="OLE_LINK35"/>
      <w:r w:rsidRPr="006E63E2">
        <w:rPr>
          <w:sz w:val="30"/>
          <w:szCs w:val="30"/>
        </w:rPr>
        <w:t>单击屏幕左边的菜单栏</w:t>
      </w:r>
      <w:r w:rsidRPr="006E63E2">
        <w:rPr>
          <w:rFonts w:hint="eastAsia"/>
          <w:sz w:val="30"/>
          <w:szCs w:val="30"/>
        </w:rPr>
        <w:t>“</w:t>
      </w:r>
      <w:r w:rsidRPr="006E63E2">
        <w:rPr>
          <w:sz w:val="30"/>
          <w:szCs w:val="30"/>
        </w:rPr>
        <w:t>教学任务</w:t>
      </w:r>
      <w:r w:rsidRPr="006E63E2">
        <w:rPr>
          <w:rFonts w:hint="eastAsia"/>
          <w:sz w:val="30"/>
          <w:szCs w:val="30"/>
        </w:rPr>
        <w:t>”，单击展开菜单下的</w:t>
      </w:r>
      <w:r w:rsidR="006E63E2" w:rsidRPr="006E63E2">
        <w:rPr>
          <w:noProof/>
          <w:sz w:val="30"/>
          <w:szCs w:val="30"/>
        </w:rPr>
        <w:drawing>
          <wp:inline distT="0" distB="0" distL="0" distR="0" wp14:anchorId="6A5F7D3F" wp14:editId="7EEF761A">
            <wp:extent cx="1257143" cy="36190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57143" cy="361905"/>
                    </a:xfrm>
                    <a:prstGeom prst="rect">
                      <a:avLst/>
                    </a:prstGeom>
                  </pic:spPr>
                </pic:pic>
              </a:graphicData>
            </a:graphic>
          </wp:inline>
        </w:drawing>
      </w:r>
      <w:r w:rsidRPr="006E63E2">
        <w:rPr>
          <w:rFonts w:hint="eastAsia"/>
          <w:sz w:val="30"/>
          <w:szCs w:val="30"/>
        </w:rPr>
        <w:t>，</w:t>
      </w:r>
      <w:bookmarkEnd w:id="0"/>
      <w:bookmarkEnd w:id="1"/>
      <w:r w:rsidR="00B371E3" w:rsidRPr="006E63E2">
        <w:rPr>
          <w:rFonts w:hint="eastAsia"/>
          <w:sz w:val="30"/>
          <w:szCs w:val="30"/>
        </w:rPr>
        <w:t>如果是教研室身份则能看到本教研室开设的课程的开班情况，如果是学院身份则能看到本学院所有的开课情况。先选择开课学期，先选择任务安排的学期，再可以按照个人需要选择条件，“</w:t>
      </w:r>
      <w:r w:rsidR="00B371E3" w:rsidRPr="006E63E2">
        <w:rPr>
          <w:rFonts w:hint="eastAsia"/>
          <w:sz w:val="30"/>
          <w:szCs w:val="30"/>
        </w:rPr>
        <w:t>年级</w:t>
      </w:r>
      <w:r w:rsidR="00B371E3" w:rsidRPr="006E63E2">
        <w:rPr>
          <w:rFonts w:hint="eastAsia"/>
          <w:sz w:val="30"/>
          <w:szCs w:val="30"/>
        </w:rPr>
        <w:t>”指的是开课年级，“教学单位”是指学生所在的教学单位，“专业”为学生所在专业，“班级”为学生所在的班级，“是否合班”指的</w:t>
      </w:r>
      <w:proofErr w:type="gramStart"/>
      <w:r w:rsidR="00B371E3" w:rsidRPr="006E63E2">
        <w:rPr>
          <w:rFonts w:hint="eastAsia"/>
          <w:sz w:val="30"/>
          <w:szCs w:val="30"/>
        </w:rPr>
        <w:t>的</w:t>
      </w:r>
      <w:proofErr w:type="gramEnd"/>
      <w:r w:rsidR="00B371E3" w:rsidRPr="006E63E2">
        <w:rPr>
          <w:rFonts w:hint="eastAsia"/>
          <w:sz w:val="30"/>
          <w:szCs w:val="30"/>
        </w:rPr>
        <w:t>是有没有做行政班合班，“</w:t>
      </w:r>
      <w:r w:rsidR="00B371E3" w:rsidRPr="006E63E2">
        <w:rPr>
          <w:rFonts w:hint="eastAsia"/>
          <w:sz w:val="30"/>
          <w:szCs w:val="30"/>
        </w:rPr>
        <w:t>开课部门</w:t>
      </w:r>
      <w:r w:rsidR="00B371E3" w:rsidRPr="006E63E2">
        <w:rPr>
          <w:rFonts w:hint="eastAsia"/>
          <w:sz w:val="30"/>
          <w:szCs w:val="30"/>
        </w:rPr>
        <w:t>”</w:t>
      </w:r>
      <w:r w:rsidR="00034192" w:rsidRPr="006E63E2">
        <w:rPr>
          <w:rFonts w:hint="eastAsia"/>
          <w:sz w:val="30"/>
          <w:szCs w:val="30"/>
        </w:rPr>
        <w:t>默认为本所管理的学院不能选择，</w:t>
      </w:r>
      <w:r w:rsidR="00034192" w:rsidRPr="006E63E2">
        <w:rPr>
          <w:rFonts w:hint="eastAsia"/>
          <w:color w:val="FF0000"/>
          <w:sz w:val="30"/>
          <w:szCs w:val="30"/>
        </w:rPr>
        <w:t>课程名称可以下拉也可以输入课程名称，课程名称不需要全部输入</w:t>
      </w:r>
      <w:r w:rsidR="00034192" w:rsidRPr="006E63E2">
        <w:rPr>
          <w:rFonts w:hint="eastAsia"/>
          <w:sz w:val="30"/>
          <w:szCs w:val="30"/>
        </w:rPr>
        <w:t>，课程名称查询的时候是根据相似查询，“是否安排”指的是教学任务有没有安排授课教师，“</w:t>
      </w:r>
      <w:r w:rsidR="00034192" w:rsidRPr="006E63E2">
        <w:rPr>
          <w:rFonts w:hint="eastAsia"/>
          <w:sz w:val="30"/>
          <w:szCs w:val="30"/>
        </w:rPr>
        <w:t>是否模块课程</w:t>
      </w:r>
      <w:r w:rsidR="00034192" w:rsidRPr="006E63E2">
        <w:rPr>
          <w:rFonts w:hint="eastAsia"/>
          <w:sz w:val="30"/>
          <w:szCs w:val="30"/>
        </w:rPr>
        <w:t>”是指专业选修课分模块。按照所需要查询任务。</w:t>
      </w:r>
    </w:p>
    <w:p w:rsidR="00034192" w:rsidRPr="006E63E2" w:rsidRDefault="00034192">
      <w:pPr>
        <w:rPr>
          <w:sz w:val="30"/>
          <w:szCs w:val="30"/>
        </w:rPr>
      </w:pPr>
      <w:r w:rsidRPr="006E63E2">
        <w:rPr>
          <w:noProof/>
          <w:sz w:val="30"/>
          <w:szCs w:val="30"/>
        </w:rPr>
        <w:drawing>
          <wp:inline distT="0" distB="0" distL="0" distR="0" wp14:anchorId="7E28DB40" wp14:editId="0E7A92C6">
            <wp:extent cx="5274310" cy="248031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80310"/>
                    </a:xfrm>
                    <a:prstGeom prst="rect">
                      <a:avLst/>
                    </a:prstGeom>
                  </pic:spPr>
                </pic:pic>
              </a:graphicData>
            </a:graphic>
          </wp:inline>
        </w:drawing>
      </w:r>
    </w:p>
    <w:p w:rsidR="00034192" w:rsidRPr="006E63E2" w:rsidRDefault="00034192">
      <w:pPr>
        <w:rPr>
          <w:sz w:val="30"/>
          <w:szCs w:val="30"/>
        </w:rPr>
      </w:pPr>
      <w:r w:rsidRPr="006E63E2">
        <w:rPr>
          <w:rFonts w:hint="eastAsia"/>
          <w:sz w:val="30"/>
          <w:szCs w:val="30"/>
        </w:rPr>
        <w:t>4</w:t>
      </w:r>
      <w:r w:rsidRPr="006E63E2">
        <w:rPr>
          <w:sz w:val="30"/>
          <w:szCs w:val="30"/>
        </w:rPr>
        <w:t>.</w:t>
      </w:r>
      <w:r w:rsidRPr="006E63E2">
        <w:rPr>
          <w:sz w:val="30"/>
          <w:szCs w:val="30"/>
        </w:rPr>
        <w:t>选择两个以上班级单击</w:t>
      </w:r>
      <w:r w:rsidRPr="006E63E2">
        <w:rPr>
          <w:noProof/>
          <w:sz w:val="30"/>
          <w:szCs w:val="30"/>
        </w:rPr>
        <w:drawing>
          <wp:inline distT="0" distB="0" distL="0" distR="0" wp14:anchorId="6F5A8C37" wp14:editId="7305EFF5">
            <wp:extent cx="942857" cy="209524"/>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2857" cy="209524"/>
                    </a:xfrm>
                    <a:prstGeom prst="rect">
                      <a:avLst/>
                    </a:prstGeom>
                  </pic:spPr>
                </pic:pic>
              </a:graphicData>
            </a:graphic>
          </wp:inline>
        </w:drawing>
      </w:r>
      <w:r w:rsidRPr="006E63E2">
        <w:rPr>
          <w:rFonts w:hint="eastAsia"/>
          <w:sz w:val="30"/>
          <w:szCs w:val="30"/>
        </w:rPr>
        <w:t>，弹出提示框，单击“确定”则可以进行合班，两个班级一起上课，合班的前提条件是开课学期一致、开课部门、课程代码、学分和学时一致才能进行合班。合班之后两个班级的人数会加到一起，合班的记录会显示一条记</w:t>
      </w:r>
      <w:r w:rsidRPr="006E63E2">
        <w:rPr>
          <w:rFonts w:hint="eastAsia"/>
          <w:sz w:val="30"/>
          <w:szCs w:val="30"/>
        </w:rPr>
        <w:lastRenderedPageBreak/>
        <w:t>录，可以按照“是否合班”选择是，查看已合班的情况，选择</w:t>
      </w:r>
      <w:proofErr w:type="gramStart"/>
      <w:r w:rsidRPr="006E63E2">
        <w:rPr>
          <w:rFonts w:hint="eastAsia"/>
          <w:sz w:val="30"/>
          <w:szCs w:val="30"/>
        </w:rPr>
        <w:t>否</w:t>
      </w:r>
      <w:proofErr w:type="gramEnd"/>
      <w:r w:rsidRPr="006E63E2">
        <w:rPr>
          <w:rFonts w:hint="eastAsia"/>
          <w:sz w:val="30"/>
          <w:szCs w:val="30"/>
        </w:rPr>
        <w:t>可以查看未合班的记录。</w:t>
      </w:r>
    </w:p>
    <w:p w:rsidR="00034192" w:rsidRPr="006E63E2" w:rsidRDefault="00034192">
      <w:pPr>
        <w:rPr>
          <w:sz w:val="30"/>
          <w:szCs w:val="30"/>
        </w:rPr>
      </w:pPr>
      <w:r w:rsidRPr="006E63E2">
        <w:rPr>
          <w:noProof/>
          <w:sz w:val="30"/>
          <w:szCs w:val="30"/>
        </w:rPr>
        <w:drawing>
          <wp:inline distT="0" distB="0" distL="0" distR="0" wp14:anchorId="6C6885EF" wp14:editId="3DFDEB63">
            <wp:extent cx="5274310" cy="267716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677160"/>
                    </a:xfrm>
                    <a:prstGeom prst="rect">
                      <a:avLst/>
                    </a:prstGeom>
                  </pic:spPr>
                </pic:pic>
              </a:graphicData>
            </a:graphic>
          </wp:inline>
        </w:drawing>
      </w:r>
    </w:p>
    <w:p w:rsidR="00034192" w:rsidRPr="006E63E2" w:rsidRDefault="00034192">
      <w:pPr>
        <w:rPr>
          <w:sz w:val="30"/>
          <w:szCs w:val="30"/>
        </w:rPr>
      </w:pPr>
      <w:r w:rsidRPr="006E63E2">
        <w:rPr>
          <w:rFonts w:hint="eastAsia"/>
          <w:sz w:val="30"/>
          <w:szCs w:val="30"/>
        </w:rPr>
        <w:t>5</w:t>
      </w:r>
      <w:r w:rsidRPr="006E63E2">
        <w:rPr>
          <w:sz w:val="30"/>
          <w:szCs w:val="30"/>
        </w:rPr>
        <w:t>.</w:t>
      </w:r>
      <w:r w:rsidRPr="006E63E2">
        <w:rPr>
          <w:sz w:val="30"/>
          <w:szCs w:val="30"/>
        </w:rPr>
        <w:t>如果发现合班出错则</w:t>
      </w:r>
      <w:r w:rsidRPr="006E63E2">
        <w:rPr>
          <w:rFonts w:hint="eastAsia"/>
          <w:sz w:val="30"/>
          <w:szCs w:val="30"/>
        </w:rPr>
        <w:t>，</w:t>
      </w:r>
      <w:r w:rsidRPr="006E63E2">
        <w:rPr>
          <w:sz w:val="30"/>
          <w:szCs w:val="30"/>
        </w:rPr>
        <w:t>选择已合班的记录</w:t>
      </w:r>
      <w:r w:rsidRPr="006E63E2">
        <w:rPr>
          <w:rFonts w:hint="eastAsia"/>
          <w:sz w:val="30"/>
          <w:szCs w:val="30"/>
        </w:rPr>
        <w:t>，</w:t>
      </w:r>
      <w:r w:rsidRPr="006E63E2">
        <w:rPr>
          <w:sz w:val="30"/>
          <w:szCs w:val="30"/>
        </w:rPr>
        <w:t>单击</w:t>
      </w:r>
      <w:r w:rsidRPr="006E63E2">
        <w:rPr>
          <w:noProof/>
          <w:sz w:val="30"/>
          <w:szCs w:val="30"/>
        </w:rPr>
        <w:drawing>
          <wp:inline distT="0" distB="0" distL="0" distR="0" wp14:anchorId="2FC7ED84" wp14:editId="047FD430">
            <wp:extent cx="809524" cy="209524"/>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9524" cy="209524"/>
                    </a:xfrm>
                    <a:prstGeom prst="rect">
                      <a:avLst/>
                    </a:prstGeom>
                  </pic:spPr>
                </pic:pic>
              </a:graphicData>
            </a:graphic>
          </wp:inline>
        </w:drawing>
      </w:r>
      <w:r w:rsidRPr="006E63E2">
        <w:rPr>
          <w:rFonts w:hint="eastAsia"/>
          <w:sz w:val="30"/>
          <w:szCs w:val="30"/>
        </w:rPr>
        <w:t>，</w:t>
      </w:r>
      <w:r w:rsidRPr="006E63E2">
        <w:rPr>
          <w:sz w:val="30"/>
          <w:szCs w:val="30"/>
        </w:rPr>
        <w:t>弹出提示</w:t>
      </w:r>
      <w:proofErr w:type="gramStart"/>
      <w:r w:rsidRPr="006E63E2">
        <w:rPr>
          <w:sz w:val="30"/>
          <w:szCs w:val="30"/>
        </w:rPr>
        <w:t>框是否</w:t>
      </w:r>
      <w:proofErr w:type="gramEnd"/>
      <w:r w:rsidRPr="006E63E2">
        <w:rPr>
          <w:sz w:val="30"/>
          <w:szCs w:val="30"/>
        </w:rPr>
        <w:t>取消合班</w:t>
      </w:r>
      <w:r w:rsidRPr="006E63E2">
        <w:rPr>
          <w:rFonts w:hint="eastAsia"/>
          <w:sz w:val="30"/>
          <w:szCs w:val="30"/>
        </w:rPr>
        <w:t>，</w:t>
      </w:r>
      <w:r w:rsidRPr="006E63E2">
        <w:rPr>
          <w:sz w:val="30"/>
          <w:szCs w:val="30"/>
        </w:rPr>
        <w:t>单击是则开始安排的合班又会分开</w:t>
      </w:r>
      <w:r w:rsidRPr="006E63E2">
        <w:rPr>
          <w:rFonts w:hint="eastAsia"/>
          <w:sz w:val="30"/>
          <w:szCs w:val="30"/>
        </w:rPr>
        <w:t>，</w:t>
      </w:r>
      <w:r w:rsidRPr="006E63E2">
        <w:rPr>
          <w:sz w:val="30"/>
          <w:szCs w:val="30"/>
        </w:rPr>
        <w:t>可以重新合班</w:t>
      </w:r>
      <w:r w:rsidRPr="006E63E2">
        <w:rPr>
          <w:rFonts w:hint="eastAsia"/>
          <w:sz w:val="30"/>
          <w:szCs w:val="30"/>
        </w:rPr>
        <w:t>。</w:t>
      </w:r>
    </w:p>
    <w:p w:rsidR="00034192" w:rsidRPr="006E63E2" w:rsidRDefault="00034192">
      <w:pPr>
        <w:rPr>
          <w:sz w:val="30"/>
          <w:szCs w:val="30"/>
        </w:rPr>
      </w:pPr>
      <w:r w:rsidRPr="006E63E2">
        <w:rPr>
          <w:noProof/>
          <w:sz w:val="30"/>
          <w:szCs w:val="30"/>
        </w:rPr>
        <w:drawing>
          <wp:inline distT="0" distB="0" distL="0" distR="0" wp14:anchorId="1C9CFF3C" wp14:editId="76187E15">
            <wp:extent cx="5274310" cy="28022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802255"/>
                    </a:xfrm>
                    <a:prstGeom prst="rect">
                      <a:avLst/>
                    </a:prstGeom>
                  </pic:spPr>
                </pic:pic>
              </a:graphicData>
            </a:graphic>
          </wp:inline>
        </w:drawing>
      </w:r>
    </w:p>
    <w:p w:rsidR="00AC6940" w:rsidRDefault="00AC6940">
      <w:pPr>
        <w:rPr>
          <w:sz w:val="30"/>
          <w:szCs w:val="30"/>
        </w:rPr>
      </w:pPr>
    </w:p>
    <w:p w:rsidR="00AC6940" w:rsidRDefault="00AC6940">
      <w:pPr>
        <w:rPr>
          <w:sz w:val="30"/>
          <w:szCs w:val="30"/>
        </w:rPr>
      </w:pPr>
    </w:p>
    <w:p w:rsidR="00AC6940" w:rsidRDefault="00AC6940">
      <w:pPr>
        <w:rPr>
          <w:rFonts w:hint="eastAsia"/>
          <w:sz w:val="30"/>
          <w:szCs w:val="30"/>
        </w:rPr>
      </w:pPr>
      <w:bookmarkStart w:id="2" w:name="_GoBack"/>
      <w:bookmarkEnd w:id="2"/>
    </w:p>
    <w:p w:rsidR="00034192" w:rsidRPr="006E63E2" w:rsidRDefault="00034192">
      <w:pPr>
        <w:rPr>
          <w:sz w:val="30"/>
          <w:szCs w:val="30"/>
        </w:rPr>
      </w:pPr>
      <w:r w:rsidRPr="006E63E2">
        <w:rPr>
          <w:rFonts w:hint="eastAsia"/>
          <w:sz w:val="30"/>
          <w:szCs w:val="30"/>
        </w:rPr>
        <w:lastRenderedPageBreak/>
        <w:t>6</w:t>
      </w:r>
      <w:r w:rsidRPr="006E63E2">
        <w:rPr>
          <w:sz w:val="30"/>
          <w:szCs w:val="30"/>
        </w:rPr>
        <w:t>.</w:t>
      </w:r>
      <w:r w:rsidRPr="006E63E2">
        <w:rPr>
          <w:sz w:val="30"/>
          <w:szCs w:val="30"/>
        </w:rPr>
        <w:t>单击某一行的开头的</w:t>
      </w:r>
      <w:r w:rsidRPr="006E63E2">
        <w:rPr>
          <w:noProof/>
          <w:sz w:val="30"/>
          <w:szCs w:val="30"/>
        </w:rPr>
        <w:drawing>
          <wp:inline distT="0" distB="0" distL="0" distR="0" wp14:anchorId="4B0204ED" wp14:editId="4504AF5D">
            <wp:extent cx="561905" cy="228571"/>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905" cy="228571"/>
                    </a:xfrm>
                    <a:prstGeom prst="rect">
                      <a:avLst/>
                    </a:prstGeom>
                  </pic:spPr>
                </pic:pic>
              </a:graphicData>
            </a:graphic>
          </wp:inline>
        </w:drawing>
      </w:r>
      <w:r w:rsidRPr="006E63E2">
        <w:rPr>
          <w:rFonts w:hint="eastAsia"/>
          <w:sz w:val="30"/>
          <w:szCs w:val="30"/>
        </w:rPr>
        <w:t>，</w:t>
      </w:r>
      <w:r w:rsidRPr="006E63E2">
        <w:rPr>
          <w:sz w:val="30"/>
          <w:szCs w:val="30"/>
        </w:rPr>
        <w:t>则可以安排该班级的授课教师</w:t>
      </w:r>
      <w:r w:rsidRPr="006E63E2">
        <w:rPr>
          <w:rFonts w:hint="eastAsia"/>
          <w:sz w:val="30"/>
          <w:szCs w:val="30"/>
        </w:rPr>
        <w:t>，</w:t>
      </w:r>
      <w:r w:rsidR="009B7984" w:rsidRPr="006E63E2">
        <w:rPr>
          <w:sz w:val="30"/>
          <w:szCs w:val="30"/>
        </w:rPr>
        <w:t>在授课教师的下面输入框内输入教师的相关信息</w:t>
      </w:r>
      <w:r w:rsidR="009B7984" w:rsidRPr="006E63E2">
        <w:rPr>
          <w:rFonts w:hint="eastAsia"/>
          <w:sz w:val="30"/>
          <w:szCs w:val="30"/>
        </w:rPr>
        <w:t>（如姓名或工号），下拉框会显示相关的查询的教师，例如输入“</w:t>
      </w:r>
      <w:r w:rsidR="009B7984" w:rsidRPr="006E63E2">
        <w:rPr>
          <w:rFonts w:hint="eastAsia"/>
          <w:sz w:val="30"/>
          <w:szCs w:val="30"/>
        </w:rPr>
        <w:t>1</w:t>
      </w:r>
      <w:r w:rsidR="009B7984" w:rsidRPr="006E63E2">
        <w:rPr>
          <w:sz w:val="30"/>
          <w:szCs w:val="30"/>
        </w:rPr>
        <w:t>032</w:t>
      </w:r>
      <w:r w:rsidR="009B7984" w:rsidRPr="006E63E2">
        <w:rPr>
          <w:rFonts w:hint="eastAsia"/>
          <w:sz w:val="30"/>
          <w:szCs w:val="30"/>
        </w:rPr>
        <w:t>”，则显示工号包含</w:t>
      </w:r>
      <w:r w:rsidR="009B7984" w:rsidRPr="006E63E2">
        <w:rPr>
          <w:rFonts w:hint="eastAsia"/>
          <w:sz w:val="30"/>
          <w:szCs w:val="30"/>
        </w:rPr>
        <w:t>1</w:t>
      </w:r>
      <w:r w:rsidR="009B7984" w:rsidRPr="006E63E2">
        <w:rPr>
          <w:sz w:val="30"/>
          <w:szCs w:val="30"/>
        </w:rPr>
        <w:t>032</w:t>
      </w:r>
      <w:r w:rsidR="009B7984" w:rsidRPr="006E63E2">
        <w:rPr>
          <w:sz w:val="30"/>
          <w:szCs w:val="30"/>
        </w:rPr>
        <w:t>的教师</w:t>
      </w:r>
      <w:r w:rsidR="009B7984" w:rsidRPr="006E63E2">
        <w:rPr>
          <w:rFonts w:hint="eastAsia"/>
          <w:sz w:val="30"/>
          <w:szCs w:val="30"/>
        </w:rPr>
        <w:t>，</w:t>
      </w:r>
      <w:r w:rsidR="009B7984" w:rsidRPr="006E63E2">
        <w:rPr>
          <w:sz w:val="30"/>
          <w:szCs w:val="30"/>
        </w:rPr>
        <w:t>输入</w:t>
      </w:r>
      <w:r w:rsidR="009B7984" w:rsidRPr="006E63E2">
        <w:rPr>
          <w:rFonts w:hint="eastAsia"/>
          <w:sz w:val="30"/>
          <w:szCs w:val="30"/>
        </w:rPr>
        <w:t>“张”则显示姓名包含张的教师。选择需要的教师，选择一个上课教师类型，单击确定，则安排完成，可以按照查询条件“是否安排”选择是进行查看，选择</w:t>
      </w:r>
      <w:proofErr w:type="gramStart"/>
      <w:r w:rsidR="009B7984" w:rsidRPr="006E63E2">
        <w:rPr>
          <w:rFonts w:hint="eastAsia"/>
          <w:sz w:val="30"/>
          <w:szCs w:val="30"/>
        </w:rPr>
        <w:t>否</w:t>
      </w:r>
      <w:proofErr w:type="gramEnd"/>
      <w:r w:rsidR="009B7984" w:rsidRPr="006E63E2">
        <w:rPr>
          <w:rFonts w:hint="eastAsia"/>
          <w:sz w:val="30"/>
          <w:szCs w:val="30"/>
        </w:rPr>
        <w:t>查看未安排的班级课程。如果是分</w:t>
      </w:r>
      <w:r w:rsidR="008C2E98" w:rsidRPr="006E63E2">
        <w:rPr>
          <w:rFonts w:hint="eastAsia"/>
          <w:sz w:val="30"/>
          <w:szCs w:val="30"/>
        </w:rPr>
        <w:t>多个教师</w:t>
      </w:r>
      <w:r w:rsidR="009B7984" w:rsidRPr="006E63E2">
        <w:rPr>
          <w:rFonts w:hint="eastAsia"/>
          <w:sz w:val="30"/>
          <w:szCs w:val="30"/>
        </w:rPr>
        <w:t>，可以点击</w:t>
      </w:r>
      <w:r w:rsidR="008C2E98" w:rsidRPr="006E63E2">
        <w:rPr>
          <w:noProof/>
          <w:sz w:val="30"/>
          <w:szCs w:val="30"/>
        </w:rPr>
        <w:drawing>
          <wp:inline distT="0" distB="0" distL="0" distR="0" wp14:anchorId="06CA022E" wp14:editId="52980D6C">
            <wp:extent cx="600000" cy="29523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000" cy="295238"/>
                    </a:xfrm>
                    <a:prstGeom prst="rect">
                      <a:avLst/>
                    </a:prstGeom>
                  </pic:spPr>
                </pic:pic>
              </a:graphicData>
            </a:graphic>
          </wp:inline>
        </w:drawing>
      </w:r>
      <w:r w:rsidR="009B7984" w:rsidRPr="006E63E2">
        <w:rPr>
          <w:rFonts w:hint="eastAsia"/>
          <w:sz w:val="30"/>
          <w:szCs w:val="30"/>
        </w:rPr>
        <w:t>安排其他教师</w:t>
      </w:r>
      <w:r w:rsidR="008C2E98" w:rsidRPr="006E63E2">
        <w:rPr>
          <w:rFonts w:hint="eastAsia"/>
          <w:sz w:val="30"/>
          <w:szCs w:val="30"/>
        </w:rPr>
        <w:t>，设置起止周次。</w:t>
      </w:r>
    </w:p>
    <w:p w:rsidR="009B7984" w:rsidRPr="006E63E2" w:rsidRDefault="009B7984">
      <w:pPr>
        <w:rPr>
          <w:sz w:val="30"/>
          <w:szCs w:val="30"/>
        </w:rPr>
      </w:pPr>
      <w:r w:rsidRPr="006E63E2">
        <w:rPr>
          <w:noProof/>
          <w:sz w:val="30"/>
          <w:szCs w:val="30"/>
        </w:rPr>
        <w:drawing>
          <wp:inline distT="0" distB="0" distL="0" distR="0" wp14:anchorId="12D8841F" wp14:editId="005424E6">
            <wp:extent cx="5274310" cy="284099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40990"/>
                    </a:xfrm>
                    <a:prstGeom prst="rect">
                      <a:avLst/>
                    </a:prstGeom>
                  </pic:spPr>
                </pic:pic>
              </a:graphicData>
            </a:graphic>
          </wp:inline>
        </w:drawing>
      </w:r>
    </w:p>
    <w:p w:rsidR="008C2E98" w:rsidRPr="006E63E2" w:rsidRDefault="008C2E98">
      <w:pPr>
        <w:rPr>
          <w:sz w:val="30"/>
          <w:szCs w:val="30"/>
        </w:rPr>
      </w:pPr>
      <w:r w:rsidRPr="006E63E2">
        <w:rPr>
          <w:sz w:val="30"/>
          <w:szCs w:val="30"/>
        </w:rPr>
        <w:t>7.</w:t>
      </w:r>
      <w:r w:rsidRPr="006E63E2">
        <w:rPr>
          <w:sz w:val="30"/>
          <w:szCs w:val="30"/>
        </w:rPr>
        <w:t>对于已经安排的教学任务</w:t>
      </w:r>
      <w:r w:rsidRPr="006E63E2">
        <w:rPr>
          <w:rFonts w:hint="eastAsia"/>
          <w:sz w:val="30"/>
          <w:szCs w:val="30"/>
        </w:rPr>
        <w:t>，</w:t>
      </w:r>
      <w:r w:rsidRPr="006E63E2">
        <w:rPr>
          <w:sz w:val="30"/>
          <w:szCs w:val="30"/>
        </w:rPr>
        <w:t>如果觉得安排错误</w:t>
      </w:r>
      <w:r w:rsidRPr="006E63E2">
        <w:rPr>
          <w:rFonts w:hint="eastAsia"/>
          <w:sz w:val="30"/>
          <w:szCs w:val="30"/>
        </w:rPr>
        <w:t>，</w:t>
      </w:r>
      <w:r w:rsidRPr="006E63E2">
        <w:rPr>
          <w:sz w:val="30"/>
          <w:szCs w:val="30"/>
        </w:rPr>
        <w:t>则可以选中已经安排的任务</w:t>
      </w:r>
      <w:r w:rsidRPr="006E63E2">
        <w:rPr>
          <w:rFonts w:hint="eastAsia"/>
          <w:sz w:val="30"/>
          <w:szCs w:val="30"/>
        </w:rPr>
        <w:t>，</w:t>
      </w:r>
      <w:r w:rsidRPr="006E63E2">
        <w:rPr>
          <w:sz w:val="30"/>
          <w:szCs w:val="30"/>
        </w:rPr>
        <w:t>单击</w:t>
      </w:r>
      <w:r w:rsidRPr="006E63E2">
        <w:rPr>
          <w:noProof/>
          <w:sz w:val="30"/>
          <w:szCs w:val="30"/>
        </w:rPr>
        <w:drawing>
          <wp:inline distT="0" distB="0" distL="0" distR="0" wp14:anchorId="121B5386" wp14:editId="5F30E114">
            <wp:extent cx="1104762" cy="238095"/>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4762" cy="238095"/>
                    </a:xfrm>
                    <a:prstGeom prst="rect">
                      <a:avLst/>
                    </a:prstGeom>
                  </pic:spPr>
                </pic:pic>
              </a:graphicData>
            </a:graphic>
          </wp:inline>
        </w:drawing>
      </w:r>
      <w:r w:rsidRPr="006E63E2">
        <w:rPr>
          <w:rFonts w:hint="eastAsia"/>
          <w:sz w:val="30"/>
          <w:szCs w:val="30"/>
        </w:rPr>
        <w:t>，</w:t>
      </w:r>
      <w:r w:rsidRPr="006E63E2">
        <w:rPr>
          <w:sz w:val="30"/>
          <w:szCs w:val="30"/>
        </w:rPr>
        <w:t>弹出框提示是否取消</w:t>
      </w:r>
      <w:r w:rsidRPr="006E63E2">
        <w:rPr>
          <w:rFonts w:hint="eastAsia"/>
          <w:sz w:val="30"/>
          <w:szCs w:val="30"/>
        </w:rPr>
        <w:t>，</w:t>
      </w:r>
      <w:r w:rsidRPr="006E63E2">
        <w:rPr>
          <w:sz w:val="30"/>
          <w:szCs w:val="30"/>
        </w:rPr>
        <w:t>单击确定则会取消已经安排的任务</w:t>
      </w:r>
      <w:r w:rsidRPr="006E63E2">
        <w:rPr>
          <w:rFonts w:hint="eastAsia"/>
          <w:sz w:val="30"/>
          <w:szCs w:val="30"/>
        </w:rPr>
        <w:t>。</w:t>
      </w:r>
    </w:p>
    <w:p w:rsidR="008C2E98" w:rsidRPr="006E63E2" w:rsidRDefault="008C2E98">
      <w:pPr>
        <w:rPr>
          <w:sz w:val="30"/>
          <w:szCs w:val="30"/>
        </w:rPr>
      </w:pPr>
      <w:r w:rsidRPr="006E63E2">
        <w:rPr>
          <w:rFonts w:hint="eastAsia"/>
          <w:sz w:val="30"/>
          <w:szCs w:val="30"/>
        </w:rPr>
        <w:t>8</w:t>
      </w:r>
      <w:r w:rsidRPr="006E63E2">
        <w:rPr>
          <w:sz w:val="30"/>
          <w:szCs w:val="30"/>
        </w:rPr>
        <w:t>.</w:t>
      </w:r>
      <w:r w:rsidRPr="006E63E2">
        <w:rPr>
          <w:sz w:val="30"/>
          <w:szCs w:val="30"/>
        </w:rPr>
        <w:t>选择学期</w:t>
      </w:r>
      <w:r w:rsidRPr="006E63E2">
        <w:rPr>
          <w:rFonts w:hint="eastAsia"/>
          <w:sz w:val="30"/>
          <w:szCs w:val="30"/>
        </w:rPr>
        <w:t>，</w:t>
      </w:r>
      <w:r w:rsidRPr="006E63E2">
        <w:rPr>
          <w:sz w:val="30"/>
          <w:szCs w:val="30"/>
        </w:rPr>
        <w:t>单击</w:t>
      </w:r>
      <w:r w:rsidRPr="006E63E2">
        <w:rPr>
          <w:noProof/>
          <w:sz w:val="30"/>
          <w:szCs w:val="30"/>
        </w:rPr>
        <w:drawing>
          <wp:inline distT="0" distB="0" distL="0" distR="0" wp14:anchorId="4B63EE8D" wp14:editId="0E2849B8">
            <wp:extent cx="1419048" cy="2380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19048" cy="238095"/>
                    </a:xfrm>
                    <a:prstGeom prst="rect">
                      <a:avLst/>
                    </a:prstGeom>
                  </pic:spPr>
                </pic:pic>
              </a:graphicData>
            </a:graphic>
          </wp:inline>
        </w:drawing>
      </w:r>
      <w:r w:rsidRPr="006E63E2">
        <w:rPr>
          <w:sz w:val="30"/>
          <w:szCs w:val="30"/>
        </w:rPr>
        <w:t>可以导出学年学期的班级</w:t>
      </w:r>
      <w:r w:rsidRPr="006E63E2">
        <w:rPr>
          <w:rFonts w:hint="eastAsia"/>
          <w:sz w:val="30"/>
          <w:szCs w:val="30"/>
        </w:rPr>
        <w:t>（行政班）</w:t>
      </w:r>
      <w:r w:rsidRPr="006E63E2">
        <w:rPr>
          <w:sz w:val="30"/>
          <w:szCs w:val="30"/>
        </w:rPr>
        <w:t>任务情况</w:t>
      </w:r>
      <w:r w:rsidRPr="006E63E2">
        <w:rPr>
          <w:rFonts w:hint="eastAsia"/>
          <w:sz w:val="30"/>
          <w:szCs w:val="30"/>
        </w:rPr>
        <w:t>。</w:t>
      </w:r>
    </w:p>
    <w:p w:rsidR="006E63E2" w:rsidRDefault="006E63E2">
      <w:pPr>
        <w:rPr>
          <w:sz w:val="30"/>
          <w:szCs w:val="30"/>
        </w:rPr>
      </w:pPr>
    </w:p>
    <w:p w:rsidR="00811051" w:rsidRPr="006E63E2" w:rsidRDefault="00811051">
      <w:pPr>
        <w:rPr>
          <w:rFonts w:hint="eastAsia"/>
          <w:sz w:val="30"/>
          <w:szCs w:val="30"/>
        </w:rPr>
      </w:pPr>
    </w:p>
    <w:p w:rsidR="006E63E2" w:rsidRPr="006E63E2" w:rsidRDefault="006E63E2">
      <w:pPr>
        <w:rPr>
          <w:sz w:val="30"/>
          <w:szCs w:val="30"/>
        </w:rPr>
      </w:pPr>
      <w:r w:rsidRPr="006E63E2">
        <w:rPr>
          <w:rFonts w:hint="eastAsia"/>
          <w:sz w:val="30"/>
          <w:szCs w:val="30"/>
        </w:rPr>
        <w:lastRenderedPageBreak/>
        <w:t>9</w:t>
      </w:r>
      <w:r w:rsidRPr="006E63E2">
        <w:rPr>
          <w:sz w:val="30"/>
          <w:szCs w:val="30"/>
        </w:rPr>
        <w:t xml:space="preserve">. </w:t>
      </w:r>
      <w:r w:rsidRPr="006E63E2">
        <w:rPr>
          <w:sz w:val="30"/>
          <w:szCs w:val="30"/>
        </w:rPr>
        <w:t>单击屏幕左边的菜单栏</w:t>
      </w:r>
      <w:r w:rsidRPr="006E63E2">
        <w:rPr>
          <w:rFonts w:hint="eastAsia"/>
          <w:sz w:val="30"/>
          <w:szCs w:val="30"/>
        </w:rPr>
        <w:t>“</w:t>
      </w:r>
      <w:r w:rsidRPr="006E63E2">
        <w:rPr>
          <w:sz w:val="30"/>
          <w:szCs w:val="30"/>
        </w:rPr>
        <w:t>教学任务</w:t>
      </w:r>
      <w:r w:rsidRPr="006E63E2">
        <w:rPr>
          <w:rFonts w:hint="eastAsia"/>
          <w:sz w:val="30"/>
          <w:szCs w:val="30"/>
        </w:rPr>
        <w:t>”，单击展开菜单下的</w:t>
      </w:r>
      <w:r w:rsidRPr="006E63E2">
        <w:rPr>
          <w:rFonts w:hint="eastAsia"/>
          <w:sz w:val="30"/>
          <w:szCs w:val="30"/>
        </w:rPr>
        <w:t xml:space="preserve"> </w:t>
      </w:r>
      <w:r w:rsidRPr="006E63E2">
        <w:rPr>
          <w:noProof/>
          <w:sz w:val="30"/>
          <w:szCs w:val="30"/>
        </w:rPr>
        <w:drawing>
          <wp:inline distT="0" distB="0" distL="0" distR="0" wp14:anchorId="549127FC" wp14:editId="4A610E92">
            <wp:extent cx="1847619" cy="390476"/>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7619" cy="390476"/>
                    </a:xfrm>
                    <a:prstGeom prst="rect">
                      <a:avLst/>
                    </a:prstGeom>
                  </pic:spPr>
                </pic:pic>
              </a:graphicData>
            </a:graphic>
          </wp:inline>
        </w:drawing>
      </w:r>
      <w:r w:rsidRPr="006E63E2">
        <w:rPr>
          <w:rFonts w:hint="eastAsia"/>
          <w:sz w:val="30"/>
          <w:szCs w:val="30"/>
        </w:rPr>
        <w:t>，</w:t>
      </w:r>
      <w:r w:rsidRPr="006E63E2">
        <w:rPr>
          <w:rFonts w:hint="eastAsia"/>
          <w:sz w:val="30"/>
          <w:szCs w:val="30"/>
        </w:rPr>
        <w:t>实训任务管理和教学任务管理查询操作一致，安排实训的时候，没有教室类别，可以安排多个教师，单击</w:t>
      </w:r>
      <w:r w:rsidRPr="006E63E2">
        <w:rPr>
          <w:noProof/>
          <w:sz w:val="30"/>
          <w:szCs w:val="30"/>
        </w:rPr>
        <w:drawing>
          <wp:inline distT="0" distB="0" distL="0" distR="0" wp14:anchorId="4A0DF451" wp14:editId="5647810E">
            <wp:extent cx="647619" cy="266667"/>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619" cy="266667"/>
                    </a:xfrm>
                    <a:prstGeom prst="rect">
                      <a:avLst/>
                    </a:prstGeom>
                  </pic:spPr>
                </pic:pic>
              </a:graphicData>
            </a:graphic>
          </wp:inline>
        </w:drawing>
      </w:r>
      <w:r w:rsidRPr="006E63E2">
        <w:rPr>
          <w:rFonts w:hint="eastAsia"/>
          <w:sz w:val="30"/>
          <w:szCs w:val="30"/>
        </w:rPr>
        <w:t>则可以增加多个实训教师，填写周学时。</w:t>
      </w:r>
    </w:p>
    <w:p w:rsidR="006E63E2" w:rsidRPr="006E63E2" w:rsidRDefault="006E63E2">
      <w:pPr>
        <w:rPr>
          <w:rFonts w:hint="eastAsia"/>
          <w:sz w:val="30"/>
          <w:szCs w:val="30"/>
        </w:rPr>
      </w:pPr>
      <w:r w:rsidRPr="006E63E2">
        <w:rPr>
          <w:noProof/>
          <w:sz w:val="30"/>
          <w:szCs w:val="30"/>
        </w:rPr>
        <w:drawing>
          <wp:inline distT="0" distB="0" distL="0" distR="0" wp14:anchorId="3F242C01" wp14:editId="03DDE523">
            <wp:extent cx="5274310" cy="291211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912110"/>
                    </a:xfrm>
                    <a:prstGeom prst="rect">
                      <a:avLst/>
                    </a:prstGeom>
                  </pic:spPr>
                </pic:pic>
              </a:graphicData>
            </a:graphic>
          </wp:inline>
        </w:drawing>
      </w:r>
    </w:p>
    <w:sectPr w:rsidR="006E63E2" w:rsidRPr="006E63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FE5" w:rsidRDefault="00DF0FE5" w:rsidP="00FB0A15">
      <w:r>
        <w:separator/>
      </w:r>
    </w:p>
  </w:endnote>
  <w:endnote w:type="continuationSeparator" w:id="0">
    <w:p w:rsidR="00DF0FE5" w:rsidRDefault="00DF0FE5" w:rsidP="00FB0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FE5" w:rsidRDefault="00DF0FE5" w:rsidP="00FB0A15">
      <w:r>
        <w:separator/>
      </w:r>
    </w:p>
  </w:footnote>
  <w:footnote w:type="continuationSeparator" w:id="0">
    <w:p w:rsidR="00DF0FE5" w:rsidRDefault="00DF0FE5" w:rsidP="00FB0A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2CD"/>
    <w:rsid w:val="00034192"/>
    <w:rsid w:val="000D035A"/>
    <w:rsid w:val="005B7986"/>
    <w:rsid w:val="006E63E2"/>
    <w:rsid w:val="00811051"/>
    <w:rsid w:val="008C2E98"/>
    <w:rsid w:val="009B7984"/>
    <w:rsid w:val="00AC6940"/>
    <w:rsid w:val="00B371E3"/>
    <w:rsid w:val="00D212CD"/>
    <w:rsid w:val="00DF0FE5"/>
    <w:rsid w:val="00FB0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2B883D-2C6C-48A8-B41A-57403A26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B0A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B0A15"/>
    <w:rPr>
      <w:sz w:val="18"/>
      <w:szCs w:val="18"/>
    </w:rPr>
  </w:style>
  <w:style w:type="paragraph" w:styleId="a4">
    <w:name w:val="footer"/>
    <w:basedOn w:val="a"/>
    <w:link w:val="Char0"/>
    <w:uiPriority w:val="99"/>
    <w:unhideWhenUsed/>
    <w:rsid w:val="00FB0A15"/>
    <w:pPr>
      <w:tabs>
        <w:tab w:val="center" w:pos="4153"/>
        <w:tab w:val="right" w:pos="8306"/>
      </w:tabs>
      <w:snapToGrid w:val="0"/>
      <w:jc w:val="left"/>
    </w:pPr>
    <w:rPr>
      <w:sz w:val="18"/>
      <w:szCs w:val="18"/>
    </w:rPr>
  </w:style>
  <w:style w:type="character" w:customStyle="1" w:styleId="Char0">
    <w:name w:val="页脚 Char"/>
    <w:basedOn w:val="a0"/>
    <w:link w:val="a4"/>
    <w:uiPriority w:val="99"/>
    <w:rsid w:val="00FB0A15"/>
    <w:rPr>
      <w:sz w:val="18"/>
      <w:szCs w:val="18"/>
    </w:rPr>
  </w:style>
  <w:style w:type="paragraph" w:styleId="a5">
    <w:name w:val="List Paragraph"/>
    <w:basedOn w:val="a"/>
    <w:uiPriority w:val="34"/>
    <w:qFormat/>
    <w:rsid w:val="00FB0A1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1096</TotalTime>
  <Pages>6</Pages>
  <Words>176</Words>
  <Characters>1006</Characters>
  <Application>Microsoft Office Word</Application>
  <DocSecurity>0</DocSecurity>
  <Lines>8</Lines>
  <Paragraphs>2</Paragraphs>
  <ScaleCrop>false</ScaleCrop>
  <Company>Hewlett-Packard Company</Company>
  <LinksUpToDate>false</LinksUpToDate>
  <CharactersWithSpaces>1180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2018-07-05T12:51:00Z</dcterms:created>
  <dcterms:modified xsi:type="dcterms:W3CDTF">2018-07-06T07:07:00Z</dcterms:modified>
</cp:coreProperties>
</file>