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A88A4" w14:textId="77777777" w:rsidR="00DC0C14" w:rsidRDefault="00410EFB">
      <w:pPr>
        <w:pStyle w:val="a7"/>
        <w:jc w:val="left"/>
        <w:rPr>
          <w:color w:val="000000" w:themeColor="text1"/>
        </w:rPr>
      </w:pPr>
      <w:r>
        <w:rPr>
          <w:rFonts w:hint="eastAsia"/>
          <w:color w:val="000000" w:themeColor="text1"/>
        </w:rPr>
        <w:t>附件</w:t>
      </w:r>
      <w:r>
        <w:rPr>
          <w:rFonts w:hint="eastAsia"/>
          <w:color w:val="000000" w:themeColor="text1"/>
        </w:rPr>
        <w:t>1</w:t>
      </w:r>
      <w:r>
        <w:rPr>
          <w:rFonts w:hint="eastAsia"/>
          <w:color w:val="000000" w:themeColor="text1"/>
        </w:rPr>
        <w:t>：</w:t>
      </w:r>
    </w:p>
    <w:p w14:paraId="0D98AC5C" w14:textId="2AA0240B" w:rsidR="00DC0C14" w:rsidRDefault="00410EFB">
      <w:pPr>
        <w:pStyle w:val="a7"/>
        <w:rPr>
          <w:color w:val="000000" w:themeColor="text1"/>
        </w:rPr>
      </w:pPr>
      <w:r>
        <w:rPr>
          <w:rFonts w:hint="eastAsia"/>
          <w:color w:val="000000" w:themeColor="text1"/>
        </w:rPr>
        <w:t>关于制（修）订</w:t>
      </w:r>
      <w:r>
        <w:rPr>
          <w:rFonts w:hint="eastAsia"/>
          <w:color w:val="000000" w:themeColor="text1"/>
        </w:rPr>
        <w:t>20</w:t>
      </w:r>
      <w:r>
        <w:rPr>
          <w:color w:val="000000" w:themeColor="text1"/>
        </w:rPr>
        <w:t>2</w:t>
      </w:r>
      <w:r w:rsidR="00265D13">
        <w:rPr>
          <w:color w:val="000000" w:themeColor="text1"/>
        </w:rPr>
        <w:t>2</w:t>
      </w:r>
      <w:r>
        <w:rPr>
          <w:rFonts w:hint="eastAsia"/>
          <w:color w:val="000000" w:themeColor="text1"/>
        </w:rPr>
        <w:t>级专业人才培养方案的指导意见</w:t>
      </w:r>
    </w:p>
    <w:p w14:paraId="0B425624" w14:textId="77777777" w:rsidR="00E83B2A" w:rsidRDefault="00E83B2A">
      <w:pPr>
        <w:spacing w:line="560" w:lineRule="exact"/>
        <w:ind w:firstLineChars="200" w:firstLine="560"/>
        <w:rPr>
          <w:rFonts w:eastAsia="仿宋"/>
          <w:color w:val="000000" w:themeColor="text1"/>
          <w:sz w:val="28"/>
          <w:szCs w:val="28"/>
        </w:rPr>
      </w:pPr>
    </w:p>
    <w:p w14:paraId="3519026A" w14:textId="57B506A3" w:rsidR="00DC0C14" w:rsidRDefault="00410EFB">
      <w:pPr>
        <w:spacing w:line="560" w:lineRule="exact"/>
        <w:ind w:firstLineChars="200" w:firstLine="560"/>
        <w:rPr>
          <w:rFonts w:eastAsia="仿宋"/>
          <w:color w:val="000000" w:themeColor="text1"/>
          <w:sz w:val="28"/>
          <w:szCs w:val="28"/>
        </w:rPr>
      </w:pPr>
      <w:r>
        <w:rPr>
          <w:rFonts w:eastAsia="仿宋" w:hint="eastAsia"/>
          <w:color w:val="000000" w:themeColor="text1"/>
          <w:sz w:val="28"/>
          <w:szCs w:val="28"/>
        </w:rPr>
        <w:t>专业人才培养方案是人才培养目标、培养规格、培养过程和培养方式的总体设计，是专业教学改革思路的具体体现和专业建设的载体，也是学校组织教学、对人才培养质量进行监控和评价的依据。为了进一步贯彻落实《国家职业教育改革实施方案》、</w:t>
      </w:r>
      <w:r w:rsidRPr="00001CB8">
        <w:rPr>
          <w:rFonts w:eastAsia="仿宋" w:hint="eastAsia"/>
          <w:sz w:val="28"/>
          <w:szCs w:val="28"/>
        </w:rPr>
        <w:t>2021</w:t>
      </w:r>
      <w:r w:rsidRPr="00001CB8">
        <w:rPr>
          <w:rFonts w:eastAsia="仿宋" w:hint="eastAsia"/>
          <w:sz w:val="28"/>
          <w:szCs w:val="28"/>
        </w:rPr>
        <w:t>年全国</w:t>
      </w:r>
      <w:r w:rsidR="007B0A3F">
        <w:rPr>
          <w:rFonts w:eastAsia="仿宋" w:hint="eastAsia"/>
          <w:sz w:val="28"/>
          <w:szCs w:val="28"/>
        </w:rPr>
        <w:t>、全省</w:t>
      </w:r>
      <w:r w:rsidRPr="00001CB8">
        <w:rPr>
          <w:rFonts w:eastAsia="仿宋" w:hint="eastAsia"/>
          <w:sz w:val="28"/>
          <w:szCs w:val="28"/>
        </w:rPr>
        <w:t>职业教育大会精神</w:t>
      </w:r>
      <w:r>
        <w:rPr>
          <w:rFonts w:eastAsia="仿宋" w:hint="eastAsia"/>
          <w:color w:val="000000" w:themeColor="text1"/>
          <w:sz w:val="28"/>
          <w:szCs w:val="28"/>
        </w:rPr>
        <w:t>、</w:t>
      </w:r>
      <w:r w:rsidR="007D3015" w:rsidRPr="00001CB8">
        <w:rPr>
          <w:rFonts w:eastAsia="仿宋" w:hint="eastAsia"/>
          <w:color w:val="FF0000"/>
          <w:sz w:val="28"/>
          <w:szCs w:val="28"/>
        </w:rPr>
        <w:t>《关于推动现代职业教育高质量发展的意见》</w:t>
      </w:r>
      <w:r w:rsidR="007D3015">
        <w:rPr>
          <w:rFonts w:eastAsia="仿宋" w:hint="eastAsia"/>
          <w:color w:val="000000" w:themeColor="text1"/>
          <w:sz w:val="28"/>
          <w:szCs w:val="28"/>
        </w:rPr>
        <w:t>、</w:t>
      </w:r>
      <w:r>
        <w:rPr>
          <w:rFonts w:eastAsia="仿宋" w:hint="eastAsia"/>
          <w:color w:val="000000" w:themeColor="text1"/>
          <w:sz w:val="28"/>
          <w:szCs w:val="28"/>
        </w:rPr>
        <w:t>《教育部关于职业院校专业人才培养方案制订与实施工作的指导意见》</w:t>
      </w:r>
      <w:r w:rsidR="00D13707">
        <w:rPr>
          <w:rFonts w:eastAsia="仿宋" w:hint="eastAsia"/>
          <w:color w:val="000000" w:themeColor="text1"/>
          <w:sz w:val="28"/>
          <w:szCs w:val="28"/>
        </w:rPr>
        <w:t>、</w:t>
      </w:r>
      <w:r w:rsidR="00D13707" w:rsidRPr="00D13707">
        <w:rPr>
          <w:rFonts w:eastAsia="仿宋" w:hint="eastAsia"/>
          <w:color w:val="FF0000"/>
          <w:sz w:val="28"/>
          <w:szCs w:val="28"/>
        </w:rPr>
        <w:t>《高等学校课程思政建设指导纲要》</w:t>
      </w:r>
      <w:r w:rsidR="007B0A3F">
        <w:rPr>
          <w:rFonts w:eastAsia="仿宋" w:hint="eastAsia"/>
          <w:color w:val="FF0000"/>
          <w:sz w:val="28"/>
          <w:szCs w:val="28"/>
        </w:rPr>
        <w:t>、</w:t>
      </w:r>
      <w:r w:rsidR="00222664" w:rsidRPr="00300A70">
        <w:rPr>
          <w:rFonts w:eastAsia="仿宋" w:hint="eastAsia"/>
          <w:color w:val="FF0000"/>
          <w:sz w:val="28"/>
          <w:szCs w:val="28"/>
        </w:rPr>
        <w:t>《中共中央</w:t>
      </w:r>
      <w:r w:rsidR="00222664" w:rsidRPr="00300A70">
        <w:rPr>
          <w:rFonts w:eastAsia="仿宋"/>
          <w:color w:val="FF0000"/>
          <w:sz w:val="28"/>
          <w:szCs w:val="28"/>
        </w:rPr>
        <w:t>国务院关于全面加强新时代大中小学劳动教育的意见》</w:t>
      </w:r>
      <w:r w:rsidR="007B0A3F">
        <w:rPr>
          <w:rFonts w:eastAsia="仿宋"/>
          <w:color w:val="FF0000"/>
          <w:sz w:val="28"/>
          <w:szCs w:val="28"/>
        </w:rPr>
        <w:t>和</w:t>
      </w:r>
      <w:r w:rsidR="007B0A3F" w:rsidRPr="003675FF">
        <w:rPr>
          <w:rFonts w:eastAsia="仿宋" w:hint="eastAsia"/>
          <w:color w:val="FF0000"/>
          <w:sz w:val="28"/>
          <w:szCs w:val="28"/>
        </w:rPr>
        <w:t>《中共中央办公厅、国务院办公厅关于全面加强和改进新时代学校美育工作的意见》</w:t>
      </w:r>
      <w:r>
        <w:rPr>
          <w:rFonts w:eastAsia="仿宋" w:hint="eastAsia"/>
          <w:color w:val="000000" w:themeColor="text1"/>
          <w:sz w:val="28"/>
          <w:szCs w:val="28"/>
        </w:rPr>
        <w:t>等文件精神，促进学校</w:t>
      </w:r>
      <w:r>
        <w:rPr>
          <w:rFonts w:eastAsia="仿宋"/>
          <w:color w:val="000000" w:themeColor="text1"/>
          <w:sz w:val="28"/>
          <w:szCs w:val="28"/>
        </w:rPr>
        <w:t>内部质量保证体系建设</w:t>
      </w:r>
      <w:r>
        <w:rPr>
          <w:rFonts w:eastAsia="仿宋" w:hint="eastAsia"/>
          <w:color w:val="000000" w:themeColor="text1"/>
          <w:sz w:val="28"/>
          <w:szCs w:val="28"/>
        </w:rPr>
        <w:t>，规范</w:t>
      </w:r>
      <w:r>
        <w:rPr>
          <w:rFonts w:eastAsia="仿宋"/>
          <w:color w:val="000000" w:themeColor="text1"/>
          <w:sz w:val="28"/>
          <w:szCs w:val="28"/>
        </w:rPr>
        <w:t>职业教育教学管理，深化教育教学改革，</w:t>
      </w:r>
      <w:r>
        <w:rPr>
          <w:rFonts w:eastAsia="仿宋" w:hint="eastAsia"/>
          <w:color w:val="000000" w:themeColor="text1"/>
          <w:sz w:val="28"/>
          <w:szCs w:val="28"/>
        </w:rPr>
        <w:t>提高</w:t>
      </w:r>
      <w:r>
        <w:rPr>
          <w:rFonts w:eastAsia="仿宋"/>
          <w:color w:val="000000" w:themeColor="text1"/>
          <w:sz w:val="28"/>
          <w:szCs w:val="28"/>
        </w:rPr>
        <w:t>人才培养质量，</w:t>
      </w:r>
      <w:r>
        <w:rPr>
          <w:rFonts w:eastAsia="仿宋" w:hint="eastAsia"/>
          <w:color w:val="FF0000"/>
          <w:sz w:val="28"/>
          <w:szCs w:val="28"/>
        </w:rPr>
        <w:t>结合教育部印发的《职业教育专业目录（</w:t>
      </w:r>
      <w:r>
        <w:rPr>
          <w:rFonts w:eastAsia="仿宋" w:hint="eastAsia"/>
          <w:color w:val="FF0000"/>
          <w:sz w:val="28"/>
          <w:szCs w:val="28"/>
        </w:rPr>
        <w:t>2021</w:t>
      </w:r>
      <w:r>
        <w:rPr>
          <w:rFonts w:eastAsia="仿宋" w:hint="eastAsia"/>
          <w:color w:val="FF0000"/>
          <w:sz w:val="28"/>
          <w:szCs w:val="28"/>
        </w:rPr>
        <w:t>年）》</w:t>
      </w:r>
      <w:r w:rsidR="00D13707">
        <w:rPr>
          <w:rFonts w:eastAsia="仿宋" w:hint="eastAsia"/>
          <w:color w:val="FF0000"/>
          <w:sz w:val="28"/>
          <w:szCs w:val="28"/>
        </w:rPr>
        <w:t>和</w:t>
      </w:r>
      <w:r w:rsidR="00D13707" w:rsidRPr="00D43F28">
        <w:rPr>
          <w:rFonts w:eastAsia="仿宋" w:hint="eastAsia"/>
          <w:color w:val="FF0000"/>
          <w:sz w:val="28"/>
          <w:szCs w:val="28"/>
        </w:rPr>
        <w:t>已经公布的《高等职业学校专业教学标准》</w:t>
      </w:r>
      <w:r w:rsidR="00DF2415">
        <w:rPr>
          <w:rFonts w:eastAsia="仿宋" w:hint="eastAsia"/>
          <w:color w:val="FF0000"/>
          <w:sz w:val="28"/>
          <w:szCs w:val="28"/>
        </w:rPr>
        <w:t>或专业简介</w:t>
      </w:r>
      <w:r>
        <w:rPr>
          <w:rFonts w:eastAsia="仿宋" w:hint="eastAsia"/>
          <w:color w:val="000000" w:themeColor="text1"/>
          <w:sz w:val="28"/>
          <w:szCs w:val="28"/>
        </w:rPr>
        <w:t>，现就制订</w:t>
      </w:r>
      <w:r>
        <w:rPr>
          <w:rFonts w:eastAsia="仿宋" w:hint="eastAsia"/>
          <w:color w:val="000000" w:themeColor="text1"/>
          <w:sz w:val="28"/>
          <w:szCs w:val="28"/>
        </w:rPr>
        <w:t>20</w:t>
      </w:r>
      <w:r>
        <w:rPr>
          <w:rFonts w:eastAsia="仿宋"/>
          <w:color w:val="000000" w:themeColor="text1"/>
          <w:sz w:val="28"/>
          <w:szCs w:val="28"/>
        </w:rPr>
        <w:t>2</w:t>
      </w:r>
      <w:r w:rsidR="00326D5C">
        <w:rPr>
          <w:rFonts w:eastAsia="仿宋"/>
          <w:color w:val="000000" w:themeColor="text1"/>
          <w:sz w:val="28"/>
          <w:szCs w:val="28"/>
        </w:rPr>
        <w:t>2</w:t>
      </w:r>
      <w:r w:rsidR="00326D5C">
        <w:rPr>
          <w:rFonts w:eastAsia="仿宋"/>
          <w:color w:val="000000" w:themeColor="text1"/>
          <w:sz w:val="28"/>
          <w:szCs w:val="28"/>
        </w:rPr>
        <w:t>级</w:t>
      </w:r>
      <w:r>
        <w:rPr>
          <w:rFonts w:eastAsia="仿宋" w:hint="eastAsia"/>
          <w:color w:val="000000" w:themeColor="text1"/>
          <w:sz w:val="28"/>
          <w:szCs w:val="28"/>
        </w:rPr>
        <w:t>专业人才培养方案提出如下指导意见。</w:t>
      </w:r>
    </w:p>
    <w:p w14:paraId="1B7E70CE" w14:textId="77777777" w:rsidR="00DC0C14" w:rsidRDefault="00410EFB">
      <w:pPr>
        <w:spacing w:line="560" w:lineRule="exact"/>
        <w:ind w:firstLineChars="200" w:firstLine="562"/>
        <w:rPr>
          <w:rFonts w:eastAsia="仿宋"/>
          <w:b/>
          <w:color w:val="000000" w:themeColor="text1"/>
          <w:sz w:val="28"/>
          <w:szCs w:val="28"/>
        </w:rPr>
      </w:pPr>
      <w:r>
        <w:rPr>
          <w:rFonts w:eastAsia="仿宋" w:hint="eastAsia"/>
          <w:b/>
          <w:color w:val="000000" w:themeColor="text1"/>
          <w:sz w:val="28"/>
          <w:szCs w:val="28"/>
        </w:rPr>
        <w:t>一、指导思想</w:t>
      </w:r>
    </w:p>
    <w:p w14:paraId="5CBA4F93" w14:textId="466A1B53" w:rsidR="00DC0C14" w:rsidRDefault="00410EFB">
      <w:pPr>
        <w:spacing w:line="560" w:lineRule="exact"/>
        <w:ind w:firstLineChars="200" w:firstLine="560"/>
        <w:rPr>
          <w:rFonts w:eastAsia="仿宋"/>
          <w:color w:val="000000" w:themeColor="text1"/>
          <w:sz w:val="28"/>
          <w:szCs w:val="28"/>
        </w:rPr>
      </w:pPr>
      <w:r>
        <w:rPr>
          <w:rFonts w:eastAsia="仿宋" w:hint="eastAsia"/>
          <w:color w:val="000000" w:themeColor="text1"/>
          <w:sz w:val="28"/>
          <w:szCs w:val="28"/>
        </w:rPr>
        <w:t>以习近平新时代中国特色社会主义思想为指导，全面</w:t>
      </w:r>
      <w:r>
        <w:rPr>
          <w:rFonts w:eastAsia="仿宋"/>
          <w:color w:val="000000" w:themeColor="text1"/>
          <w:sz w:val="28"/>
          <w:szCs w:val="28"/>
        </w:rPr>
        <w:t>贯彻党的教育</w:t>
      </w:r>
      <w:r>
        <w:rPr>
          <w:rFonts w:eastAsia="仿宋" w:hint="eastAsia"/>
          <w:color w:val="000000" w:themeColor="text1"/>
          <w:sz w:val="28"/>
          <w:szCs w:val="28"/>
        </w:rPr>
        <w:t>方针</w:t>
      </w:r>
      <w:r>
        <w:rPr>
          <w:rFonts w:eastAsia="仿宋"/>
          <w:color w:val="000000" w:themeColor="text1"/>
          <w:sz w:val="28"/>
          <w:szCs w:val="28"/>
        </w:rPr>
        <w:t>，</w:t>
      </w:r>
      <w:r>
        <w:rPr>
          <w:rFonts w:eastAsia="仿宋" w:hint="eastAsia"/>
          <w:color w:val="000000" w:themeColor="text1"/>
          <w:sz w:val="28"/>
          <w:szCs w:val="28"/>
        </w:rPr>
        <w:t>遵循</w:t>
      </w:r>
      <w:r>
        <w:rPr>
          <w:rFonts w:eastAsia="仿宋"/>
          <w:color w:val="000000" w:themeColor="text1"/>
          <w:sz w:val="28"/>
          <w:szCs w:val="28"/>
        </w:rPr>
        <w:t>高等职业教育发展规律</w:t>
      </w:r>
      <w:r>
        <w:rPr>
          <w:rFonts w:eastAsia="仿宋" w:hint="eastAsia"/>
          <w:color w:val="000000" w:themeColor="text1"/>
          <w:sz w:val="28"/>
          <w:szCs w:val="28"/>
        </w:rPr>
        <w:t>，服务建设现代化经济体系和更高质量更充分就业需要，落实立德树人</w:t>
      </w:r>
      <w:r w:rsidR="00E93020" w:rsidRPr="00E93020">
        <w:rPr>
          <w:rFonts w:eastAsia="仿宋" w:hint="eastAsia"/>
          <w:color w:val="000000" w:themeColor="text1"/>
          <w:sz w:val="28"/>
          <w:szCs w:val="28"/>
        </w:rPr>
        <w:t>根本任务</w:t>
      </w:r>
      <w:r>
        <w:rPr>
          <w:rFonts w:eastAsia="仿宋" w:hint="eastAsia"/>
          <w:color w:val="000000" w:themeColor="text1"/>
          <w:sz w:val="28"/>
          <w:szCs w:val="28"/>
        </w:rPr>
        <w:t>，</w:t>
      </w:r>
      <w:r>
        <w:rPr>
          <w:rFonts w:eastAsia="仿宋"/>
          <w:color w:val="000000" w:themeColor="text1"/>
          <w:sz w:val="28"/>
          <w:szCs w:val="28"/>
        </w:rPr>
        <w:t>贯彻学校</w:t>
      </w:r>
      <w:r>
        <w:rPr>
          <w:rFonts w:eastAsia="仿宋" w:hint="eastAsia"/>
          <w:color w:val="000000" w:themeColor="text1"/>
          <w:sz w:val="28"/>
          <w:szCs w:val="28"/>
        </w:rPr>
        <w:t>“立足安徽，辐射长三角地区，面向现代服务业”办学</w:t>
      </w:r>
      <w:r>
        <w:rPr>
          <w:rFonts w:eastAsia="仿宋"/>
          <w:color w:val="000000" w:themeColor="text1"/>
          <w:sz w:val="28"/>
          <w:szCs w:val="28"/>
        </w:rPr>
        <w:t>定位，以学生为中心、以成果为导向，科学构建符合学校办学定位和培养目标的人才培养方案。</w:t>
      </w:r>
      <w:r w:rsidR="00E93020" w:rsidRPr="00E93020">
        <w:rPr>
          <w:rFonts w:eastAsia="仿宋" w:hint="eastAsia"/>
          <w:color w:val="000000" w:themeColor="text1"/>
          <w:sz w:val="28"/>
          <w:szCs w:val="28"/>
        </w:rPr>
        <w:t>深化产教融合、校企合作，规范人才培养过程管理，推进</w:t>
      </w:r>
      <w:r w:rsidR="00DC03C1" w:rsidRPr="00DC03C1">
        <w:rPr>
          <w:rFonts w:eastAsia="仿宋" w:hint="eastAsia"/>
          <w:color w:val="FF0000"/>
          <w:sz w:val="28"/>
          <w:szCs w:val="28"/>
        </w:rPr>
        <w:t>“三教”</w:t>
      </w:r>
      <w:r w:rsidR="00E93020" w:rsidRPr="00DC03C1">
        <w:rPr>
          <w:rFonts w:eastAsia="仿宋" w:hint="eastAsia"/>
          <w:color w:val="FF0000"/>
          <w:sz w:val="28"/>
          <w:szCs w:val="28"/>
        </w:rPr>
        <w:lastRenderedPageBreak/>
        <w:t>改革</w:t>
      </w:r>
      <w:r w:rsidR="00E93020" w:rsidRPr="00E93020">
        <w:rPr>
          <w:rFonts w:eastAsia="仿宋" w:hint="eastAsia"/>
          <w:color w:val="000000" w:themeColor="text1"/>
          <w:sz w:val="28"/>
          <w:szCs w:val="28"/>
        </w:rPr>
        <w:t>，提高复合型、创新型技术技能人才培养质量。</w:t>
      </w:r>
    </w:p>
    <w:p w14:paraId="728B91D7" w14:textId="77777777" w:rsidR="00DC0C14" w:rsidRDefault="00410EFB">
      <w:pPr>
        <w:spacing w:line="560" w:lineRule="exact"/>
        <w:ind w:firstLineChars="200" w:firstLine="562"/>
        <w:rPr>
          <w:rFonts w:eastAsia="仿宋"/>
          <w:b/>
          <w:color w:val="000000" w:themeColor="text1"/>
          <w:sz w:val="28"/>
          <w:szCs w:val="28"/>
        </w:rPr>
      </w:pPr>
      <w:r>
        <w:rPr>
          <w:rFonts w:eastAsia="仿宋" w:hint="eastAsia"/>
          <w:b/>
          <w:color w:val="000000" w:themeColor="text1"/>
          <w:sz w:val="28"/>
          <w:szCs w:val="28"/>
        </w:rPr>
        <w:t>二</w:t>
      </w:r>
      <w:r>
        <w:rPr>
          <w:rFonts w:eastAsia="仿宋"/>
          <w:b/>
          <w:color w:val="000000" w:themeColor="text1"/>
          <w:sz w:val="28"/>
          <w:szCs w:val="28"/>
        </w:rPr>
        <w:t>、基本原则</w:t>
      </w:r>
    </w:p>
    <w:p w14:paraId="6F66E455" w14:textId="56CC6ED5" w:rsidR="00DC0C14" w:rsidRDefault="00410EFB">
      <w:pPr>
        <w:spacing w:line="56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color w:val="000000" w:themeColor="text1"/>
          <w:sz w:val="28"/>
          <w:szCs w:val="28"/>
        </w:rPr>
        <w:t>一）</w:t>
      </w:r>
      <w:r>
        <w:rPr>
          <w:rFonts w:eastAsia="仿宋" w:hint="eastAsia"/>
          <w:color w:val="000000" w:themeColor="text1"/>
          <w:sz w:val="28"/>
          <w:szCs w:val="28"/>
        </w:rPr>
        <w:t>坚持立</w:t>
      </w:r>
      <w:r>
        <w:rPr>
          <w:rFonts w:eastAsia="仿宋"/>
          <w:color w:val="000000" w:themeColor="text1"/>
          <w:sz w:val="28"/>
          <w:szCs w:val="28"/>
        </w:rPr>
        <w:t>德树人、</w:t>
      </w:r>
      <w:r w:rsidR="00972307" w:rsidRPr="00972307">
        <w:rPr>
          <w:rFonts w:eastAsia="仿宋" w:hint="eastAsia"/>
          <w:color w:val="FF0000"/>
          <w:sz w:val="28"/>
          <w:szCs w:val="28"/>
        </w:rPr>
        <w:t>促进全面发展</w:t>
      </w:r>
    </w:p>
    <w:p w14:paraId="59527B33" w14:textId="73088F4C" w:rsidR="00DC0C14" w:rsidRDefault="00972307">
      <w:pPr>
        <w:spacing w:line="560" w:lineRule="exact"/>
        <w:ind w:firstLineChars="200" w:firstLine="560"/>
        <w:rPr>
          <w:rFonts w:eastAsia="仿宋"/>
          <w:color w:val="FF0000"/>
          <w:sz w:val="28"/>
          <w:szCs w:val="28"/>
        </w:rPr>
      </w:pPr>
      <w:r w:rsidRPr="00972307">
        <w:rPr>
          <w:rFonts w:eastAsia="仿宋" w:hint="eastAsia"/>
          <w:color w:val="FF0000"/>
          <w:sz w:val="28"/>
          <w:szCs w:val="28"/>
        </w:rPr>
        <w:t>坚持立德树人，全面落实习近平新时代中国特色社会主义思想进教材进课堂进头脑要求，积极培育和践行社会主义核心价值观。坚持德智体美劳全面发展，坚持职业素养养成与专业能力培养并重，将</w:t>
      </w:r>
      <w:r w:rsidR="006121D2" w:rsidRPr="00FB1D47">
        <w:rPr>
          <w:rFonts w:eastAsia="仿宋"/>
          <w:color w:val="FF0000"/>
          <w:sz w:val="28"/>
          <w:szCs w:val="28"/>
        </w:rPr>
        <w:t>劳动教育</w:t>
      </w:r>
      <w:r w:rsidR="006121D2" w:rsidRPr="00E20A01">
        <w:rPr>
          <w:rFonts w:eastAsia="仿宋"/>
          <w:color w:val="FF0000"/>
          <w:sz w:val="28"/>
          <w:szCs w:val="28"/>
        </w:rPr>
        <w:t>、</w:t>
      </w:r>
      <w:r w:rsidR="006121D2">
        <w:rPr>
          <w:rFonts w:eastAsia="仿宋" w:hint="eastAsia"/>
          <w:color w:val="FF0000"/>
          <w:sz w:val="28"/>
          <w:szCs w:val="28"/>
        </w:rPr>
        <w:t>美育</w:t>
      </w:r>
      <w:r w:rsidR="00E20A01">
        <w:rPr>
          <w:rFonts w:eastAsia="仿宋" w:hint="eastAsia"/>
          <w:color w:val="FF0000"/>
          <w:sz w:val="28"/>
          <w:szCs w:val="28"/>
        </w:rPr>
        <w:t>、</w:t>
      </w:r>
      <w:r w:rsidRPr="00972307">
        <w:rPr>
          <w:rFonts w:eastAsia="仿宋" w:hint="eastAsia"/>
          <w:color w:val="FF0000"/>
          <w:sz w:val="28"/>
          <w:szCs w:val="28"/>
        </w:rPr>
        <w:t>专业精神、职业精神和工匠精神融入人才培养全过程。</w:t>
      </w:r>
    </w:p>
    <w:p w14:paraId="49372DEE" w14:textId="496575F1" w:rsidR="00972307" w:rsidRPr="00972307" w:rsidRDefault="00DF2415">
      <w:pPr>
        <w:spacing w:line="560" w:lineRule="exact"/>
        <w:ind w:firstLineChars="200" w:firstLine="562"/>
        <w:rPr>
          <w:rFonts w:eastAsia="仿宋"/>
          <w:b/>
          <w:bCs/>
          <w:color w:val="FF0000"/>
          <w:sz w:val="28"/>
          <w:szCs w:val="28"/>
        </w:rPr>
      </w:pPr>
      <w:r>
        <w:rPr>
          <w:rFonts w:eastAsia="仿宋" w:hint="eastAsia"/>
          <w:b/>
          <w:bCs/>
          <w:color w:val="FF0000"/>
          <w:sz w:val="28"/>
          <w:szCs w:val="28"/>
        </w:rPr>
        <w:t>（二）坚持标准引领，确保科学规范</w:t>
      </w:r>
    </w:p>
    <w:p w14:paraId="2F8ABBDD" w14:textId="5E124376" w:rsidR="00972307" w:rsidRDefault="00972307">
      <w:pPr>
        <w:spacing w:line="560" w:lineRule="exact"/>
        <w:ind w:firstLineChars="200" w:firstLine="560"/>
        <w:rPr>
          <w:rFonts w:eastAsia="仿宋"/>
          <w:color w:val="FF0000"/>
          <w:sz w:val="28"/>
          <w:szCs w:val="28"/>
        </w:rPr>
      </w:pPr>
      <w:r w:rsidRPr="00972307">
        <w:rPr>
          <w:rFonts w:eastAsia="仿宋" w:hint="eastAsia"/>
          <w:color w:val="FF0000"/>
          <w:sz w:val="28"/>
          <w:szCs w:val="28"/>
        </w:rPr>
        <w:t>以职业教育国家教学标准为基本遵循，对接《职业教育专业目录</w:t>
      </w:r>
      <w:r w:rsidRPr="00972307">
        <w:rPr>
          <w:rFonts w:eastAsia="仿宋" w:hint="eastAsia"/>
          <w:color w:val="FF0000"/>
          <w:sz w:val="28"/>
          <w:szCs w:val="28"/>
        </w:rPr>
        <w:t>(2021</w:t>
      </w:r>
      <w:r w:rsidRPr="00972307">
        <w:rPr>
          <w:rFonts w:eastAsia="仿宋" w:hint="eastAsia"/>
          <w:color w:val="FF0000"/>
          <w:sz w:val="28"/>
          <w:szCs w:val="28"/>
        </w:rPr>
        <w:t>年</w:t>
      </w:r>
      <w:r w:rsidRPr="00972307">
        <w:rPr>
          <w:rFonts w:eastAsia="仿宋" w:hint="eastAsia"/>
          <w:color w:val="FF0000"/>
          <w:sz w:val="28"/>
          <w:szCs w:val="28"/>
        </w:rPr>
        <w:t>)</w:t>
      </w:r>
      <w:r w:rsidRPr="00972307">
        <w:rPr>
          <w:rFonts w:eastAsia="仿宋" w:hint="eastAsia"/>
          <w:color w:val="FF0000"/>
          <w:sz w:val="28"/>
          <w:szCs w:val="28"/>
        </w:rPr>
        <w:t>》修订下职业教育发展新要求，认真贯彻落实党</w:t>
      </w:r>
      <w:r>
        <w:rPr>
          <w:rFonts w:eastAsia="仿宋" w:hint="eastAsia"/>
          <w:color w:val="FF0000"/>
          <w:sz w:val="28"/>
          <w:szCs w:val="28"/>
        </w:rPr>
        <w:t>和国家在课程设置、教学内容等方面的基本要求。深入开展专业及专业</w:t>
      </w:r>
      <w:r w:rsidRPr="00972307">
        <w:rPr>
          <w:rFonts w:eastAsia="仿宋" w:hint="eastAsia"/>
          <w:color w:val="FF0000"/>
          <w:sz w:val="28"/>
          <w:szCs w:val="28"/>
        </w:rPr>
        <w:t>群</w:t>
      </w:r>
      <w:r>
        <w:rPr>
          <w:rFonts w:eastAsia="仿宋" w:hint="eastAsia"/>
          <w:color w:val="FF0000"/>
          <w:sz w:val="28"/>
          <w:szCs w:val="28"/>
        </w:rPr>
        <w:t>调研</w:t>
      </w:r>
      <w:r w:rsidRPr="00972307">
        <w:rPr>
          <w:rFonts w:eastAsia="仿宋" w:hint="eastAsia"/>
          <w:color w:val="FF0000"/>
          <w:sz w:val="28"/>
          <w:szCs w:val="28"/>
        </w:rPr>
        <w:t>，强化专业（群）人才培养方案的科学性、规范性与时代性。规范人才培养方案编制流程，规范方案体例格式，规范人才培养方案实施管理。</w:t>
      </w:r>
    </w:p>
    <w:p w14:paraId="257F921D" w14:textId="062280F4" w:rsidR="003D168F" w:rsidRPr="003D168F" w:rsidRDefault="003D168F">
      <w:pPr>
        <w:spacing w:line="560" w:lineRule="exact"/>
        <w:ind w:firstLineChars="200" w:firstLine="562"/>
        <w:rPr>
          <w:rFonts w:eastAsia="仿宋"/>
          <w:b/>
          <w:bCs/>
          <w:color w:val="FF0000"/>
          <w:sz w:val="28"/>
          <w:szCs w:val="28"/>
        </w:rPr>
      </w:pPr>
      <w:r w:rsidRPr="003D168F">
        <w:rPr>
          <w:rFonts w:eastAsia="仿宋" w:hint="eastAsia"/>
          <w:b/>
          <w:bCs/>
          <w:color w:val="FF0000"/>
          <w:sz w:val="28"/>
          <w:szCs w:val="28"/>
        </w:rPr>
        <w:t>（三）坚持服务面向，体现培养特色</w:t>
      </w:r>
    </w:p>
    <w:p w14:paraId="42B4B784" w14:textId="18E641E7" w:rsidR="003D168F" w:rsidRPr="00972307" w:rsidRDefault="003D168F">
      <w:pPr>
        <w:spacing w:line="560" w:lineRule="exact"/>
        <w:ind w:firstLineChars="200" w:firstLine="560"/>
        <w:rPr>
          <w:rFonts w:eastAsia="仿宋"/>
          <w:color w:val="FF0000"/>
          <w:sz w:val="28"/>
          <w:szCs w:val="28"/>
        </w:rPr>
      </w:pPr>
      <w:r w:rsidRPr="003D168F">
        <w:rPr>
          <w:rFonts w:eastAsia="仿宋" w:hint="eastAsia"/>
          <w:color w:val="FF0000"/>
          <w:sz w:val="28"/>
          <w:szCs w:val="28"/>
        </w:rPr>
        <w:t>主动对接行业、区域发展特点与要求，统筹专业（群）课程整体设置与内容设计，明确专业职业面向、人才培养目标与培养规格。遵循职业教育、技术技能人才成长和学生身心发展规律，</w:t>
      </w:r>
      <w:r w:rsidR="00A40843">
        <w:rPr>
          <w:rFonts w:eastAsia="仿宋" w:hint="eastAsia"/>
          <w:color w:val="FF0000"/>
          <w:sz w:val="28"/>
          <w:szCs w:val="28"/>
        </w:rPr>
        <w:t>结合学校“</w:t>
      </w:r>
      <w:r w:rsidR="00A40843" w:rsidRPr="00A40843">
        <w:rPr>
          <w:rFonts w:eastAsia="仿宋" w:hint="eastAsia"/>
          <w:color w:val="FF0000"/>
          <w:sz w:val="28"/>
          <w:szCs w:val="28"/>
        </w:rPr>
        <w:t>面向现代服务业，着眼大流通，瞄准新商业”</w:t>
      </w:r>
      <w:r w:rsidR="00A40843">
        <w:rPr>
          <w:rFonts w:eastAsia="仿宋" w:hint="eastAsia"/>
          <w:color w:val="FF0000"/>
          <w:sz w:val="28"/>
          <w:szCs w:val="28"/>
        </w:rPr>
        <w:t>办学特色，</w:t>
      </w:r>
      <w:r w:rsidRPr="003D168F">
        <w:rPr>
          <w:rFonts w:eastAsia="仿宋" w:hint="eastAsia"/>
          <w:color w:val="FF0000"/>
          <w:sz w:val="28"/>
          <w:szCs w:val="28"/>
        </w:rPr>
        <w:t>整体设计教学活动，</w:t>
      </w:r>
      <w:r w:rsidR="006121D2">
        <w:rPr>
          <w:rFonts w:eastAsia="仿宋" w:hint="eastAsia"/>
          <w:color w:val="FF0000"/>
          <w:sz w:val="28"/>
          <w:szCs w:val="28"/>
        </w:rPr>
        <w:t>既要体现学校特色，又要</w:t>
      </w:r>
      <w:r w:rsidRPr="003D168F">
        <w:rPr>
          <w:rFonts w:eastAsia="仿宋" w:hint="eastAsia"/>
          <w:color w:val="FF0000"/>
          <w:sz w:val="28"/>
          <w:szCs w:val="28"/>
        </w:rPr>
        <w:t>突出专业人才培养方案的适应性与可操作性。</w:t>
      </w:r>
    </w:p>
    <w:p w14:paraId="4738684B" w14:textId="77777777" w:rsidR="003D168F" w:rsidRPr="003D168F" w:rsidRDefault="003D168F">
      <w:pPr>
        <w:spacing w:line="560" w:lineRule="exact"/>
        <w:ind w:firstLineChars="200" w:firstLine="562"/>
        <w:rPr>
          <w:rFonts w:eastAsia="仿宋"/>
          <w:b/>
          <w:bCs/>
          <w:color w:val="FF0000"/>
          <w:sz w:val="28"/>
          <w:szCs w:val="28"/>
        </w:rPr>
      </w:pPr>
      <w:r w:rsidRPr="003D168F">
        <w:rPr>
          <w:rFonts w:eastAsia="仿宋" w:hint="eastAsia"/>
          <w:b/>
          <w:bCs/>
          <w:color w:val="FF0000"/>
          <w:sz w:val="28"/>
          <w:szCs w:val="28"/>
        </w:rPr>
        <w:t>（四）坚持完善机制，推动持续改进</w:t>
      </w:r>
    </w:p>
    <w:p w14:paraId="5E12DC4C" w14:textId="102A705F" w:rsidR="00DC0C14" w:rsidRPr="003D168F" w:rsidRDefault="003D168F">
      <w:pPr>
        <w:spacing w:line="560" w:lineRule="exact"/>
        <w:ind w:firstLineChars="200" w:firstLine="560"/>
        <w:rPr>
          <w:rFonts w:eastAsia="仿宋"/>
          <w:color w:val="FF0000"/>
          <w:sz w:val="28"/>
          <w:szCs w:val="28"/>
        </w:rPr>
      </w:pPr>
      <w:r w:rsidRPr="003D168F">
        <w:rPr>
          <w:rFonts w:eastAsia="仿宋" w:hint="eastAsia"/>
          <w:color w:val="FF0000"/>
          <w:sz w:val="28"/>
          <w:szCs w:val="28"/>
        </w:rPr>
        <w:t>着力教育教学环境的整体建设，统筹教学内容、教学方法、教学资源、教学条件的建设与保障。建立健全行业企业、教师、学生、第三方评价机构等多方参与的专业人才培养方案动态调整机制，适时调</w:t>
      </w:r>
      <w:r w:rsidRPr="003D168F">
        <w:rPr>
          <w:rFonts w:eastAsia="仿宋" w:hint="eastAsia"/>
          <w:color w:val="FF0000"/>
          <w:sz w:val="28"/>
          <w:szCs w:val="28"/>
        </w:rPr>
        <w:lastRenderedPageBreak/>
        <w:t>整课程设置或具体教学内容，及时</w:t>
      </w:r>
      <w:r w:rsidR="00F17795">
        <w:rPr>
          <w:rFonts w:eastAsia="仿宋" w:hint="eastAsia"/>
          <w:color w:val="FF0000"/>
          <w:sz w:val="28"/>
          <w:szCs w:val="28"/>
        </w:rPr>
        <w:t>融入</w:t>
      </w:r>
      <w:r w:rsidRPr="003D168F">
        <w:rPr>
          <w:rFonts w:eastAsia="仿宋" w:hint="eastAsia"/>
          <w:color w:val="FF0000"/>
          <w:sz w:val="28"/>
          <w:szCs w:val="28"/>
        </w:rPr>
        <w:t>新知识、新技术、新工艺、新规范。</w:t>
      </w:r>
    </w:p>
    <w:p w14:paraId="6D2F11BC" w14:textId="12F86D3F" w:rsidR="00DC0C14" w:rsidRDefault="00410EFB">
      <w:pPr>
        <w:spacing w:line="560" w:lineRule="exact"/>
        <w:ind w:firstLineChars="200" w:firstLine="560"/>
        <w:rPr>
          <w:rFonts w:eastAsia="仿宋"/>
          <w:color w:val="000000" w:themeColor="text1"/>
          <w:sz w:val="28"/>
          <w:szCs w:val="28"/>
        </w:rPr>
      </w:pPr>
      <w:r>
        <w:rPr>
          <w:rFonts w:eastAsia="仿宋"/>
          <w:color w:val="000000" w:themeColor="text1"/>
          <w:sz w:val="28"/>
          <w:szCs w:val="28"/>
        </w:rPr>
        <w:t>（</w:t>
      </w:r>
      <w:r>
        <w:rPr>
          <w:rFonts w:eastAsia="仿宋" w:hint="eastAsia"/>
          <w:color w:val="000000" w:themeColor="text1"/>
          <w:sz w:val="28"/>
          <w:szCs w:val="28"/>
        </w:rPr>
        <w:t>五</w:t>
      </w:r>
      <w:r>
        <w:rPr>
          <w:rFonts w:eastAsia="仿宋"/>
          <w:color w:val="000000" w:themeColor="text1"/>
          <w:sz w:val="28"/>
          <w:szCs w:val="28"/>
        </w:rPr>
        <w:t>）坚持分层制定</w:t>
      </w:r>
      <w:r w:rsidR="00DF2415">
        <w:rPr>
          <w:rFonts w:eastAsia="仿宋"/>
          <w:color w:val="000000" w:themeColor="text1"/>
          <w:sz w:val="28"/>
          <w:szCs w:val="28"/>
        </w:rPr>
        <w:t>，</w:t>
      </w:r>
      <w:r w:rsidR="003667EF" w:rsidRPr="003667EF">
        <w:rPr>
          <w:rFonts w:eastAsia="仿宋"/>
          <w:color w:val="FF0000"/>
          <w:sz w:val="28"/>
          <w:szCs w:val="28"/>
        </w:rPr>
        <w:t>实现</w:t>
      </w:r>
      <w:r>
        <w:rPr>
          <w:rFonts w:eastAsia="仿宋"/>
          <w:color w:val="000000" w:themeColor="text1"/>
          <w:sz w:val="28"/>
          <w:szCs w:val="28"/>
        </w:rPr>
        <w:t>因材施教</w:t>
      </w:r>
    </w:p>
    <w:p w14:paraId="41C84AAA" w14:textId="3CD8883B" w:rsidR="00DC0C14" w:rsidRDefault="00410EFB">
      <w:pPr>
        <w:spacing w:line="560" w:lineRule="exact"/>
        <w:ind w:firstLineChars="200" w:firstLine="560"/>
        <w:rPr>
          <w:rFonts w:eastAsia="仿宋"/>
          <w:color w:val="000000" w:themeColor="text1"/>
          <w:sz w:val="28"/>
          <w:szCs w:val="28"/>
        </w:rPr>
      </w:pPr>
      <w:r>
        <w:rPr>
          <w:rFonts w:eastAsia="仿宋" w:hint="eastAsia"/>
          <w:color w:val="000000" w:themeColor="text1"/>
          <w:sz w:val="28"/>
          <w:szCs w:val="28"/>
        </w:rPr>
        <w:t>将双高专业群建设思路纳入</w:t>
      </w:r>
      <w:r>
        <w:rPr>
          <w:rFonts w:eastAsia="仿宋" w:hint="eastAsia"/>
          <w:color w:val="000000" w:themeColor="text1"/>
          <w:sz w:val="28"/>
          <w:szCs w:val="28"/>
        </w:rPr>
        <w:t>2</w:t>
      </w:r>
      <w:r>
        <w:rPr>
          <w:rFonts w:eastAsia="仿宋"/>
          <w:color w:val="000000" w:themeColor="text1"/>
          <w:sz w:val="28"/>
          <w:szCs w:val="28"/>
        </w:rPr>
        <w:t>02</w:t>
      </w:r>
      <w:r w:rsidR="003667EF">
        <w:rPr>
          <w:rFonts w:eastAsia="仿宋"/>
          <w:color w:val="000000" w:themeColor="text1"/>
          <w:sz w:val="28"/>
          <w:szCs w:val="28"/>
        </w:rPr>
        <w:t>2</w:t>
      </w:r>
      <w:r>
        <w:rPr>
          <w:rFonts w:eastAsia="仿宋"/>
          <w:color w:val="000000" w:themeColor="text1"/>
          <w:sz w:val="28"/>
          <w:szCs w:val="28"/>
        </w:rPr>
        <w:t>级人才培养方案制（修）订中，将分层次的原则贯穿于制（修）订工作中，</w:t>
      </w:r>
      <w:r>
        <w:rPr>
          <w:rFonts w:eastAsia="仿宋" w:hint="eastAsia"/>
          <w:color w:val="000000" w:themeColor="text1"/>
          <w:sz w:val="28"/>
          <w:szCs w:val="28"/>
        </w:rPr>
        <w:t>同时</w:t>
      </w:r>
      <w:r>
        <w:rPr>
          <w:rFonts w:eastAsia="仿宋"/>
          <w:color w:val="000000" w:themeColor="text1"/>
          <w:sz w:val="28"/>
          <w:szCs w:val="28"/>
        </w:rPr>
        <w:t>1+X</w:t>
      </w:r>
      <w:r>
        <w:rPr>
          <w:rFonts w:eastAsia="仿宋"/>
          <w:color w:val="000000" w:themeColor="text1"/>
          <w:sz w:val="28"/>
          <w:szCs w:val="28"/>
        </w:rPr>
        <w:t>证书试点专业</w:t>
      </w:r>
      <w:r>
        <w:rPr>
          <w:rFonts w:eastAsia="仿宋" w:hint="eastAsia"/>
          <w:color w:val="000000" w:themeColor="text1"/>
          <w:sz w:val="28"/>
          <w:szCs w:val="28"/>
        </w:rPr>
        <w:t>（群）还要将“</w:t>
      </w:r>
      <w:r>
        <w:rPr>
          <w:rFonts w:eastAsia="仿宋"/>
          <w:color w:val="000000" w:themeColor="text1"/>
          <w:sz w:val="28"/>
          <w:szCs w:val="28"/>
        </w:rPr>
        <w:t>1</w:t>
      </w:r>
      <w:r>
        <w:rPr>
          <w:rFonts w:eastAsia="仿宋" w:hint="eastAsia"/>
          <w:color w:val="000000" w:themeColor="text1"/>
          <w:sz w:val="28"/>
          <w:szCs w:val="28"/>
        </w:rPr>
        <w:t>”</w:t>
      </w:r>
      <w:r>
        <w:rPr>
          <w:rFonts w:eastAsia="仿宋"/>
          <w:color w:val="000000" w:themeColor="text1"/>
          <w:sz w:val="28"/>
          <w:szCs w:val="28"/>
        </w:rPr>
        <w:t>与</w:t>
      </w:r>
      <w:r>
        <w:rPr>
          <w:rFonts w:eastAsia="仿宋" w:hint="eastAsia"/>
          <w:color w:val="000000" w:themeColor="text1"/>
          <w:sz w:val="28"/>
          <w:szCs w:val="28"/>
        </w:rPr>
        <w:t>“</w:t>
      </w:r>
      <w:r>
        <w:rPr>
          <w:rFonts w:eastAsia="仿宋"/>
          <w:color w:val="000000" w:themeColor="text1"/>
          <w:sz w:val="28"/>
          <w:szCs w:val="28"/>
        </w:rPr>
        <w:t>X</w:t>
      </w:r>
      <w:r>
        <w:rPr>
          <w:rFonts w:eastAsia="仿宋" w:hint="eastAsia"/>
          <w:color w:val="000000" w:themeColor="text1"/>
          <w:sz w:val="28"/>
          <w:szCs w:val="28"/>
        </w:rPr>
        <w:t>”的</w:t>
      </w:r>
      <w:r>
        <w:rPr>
          <w:rFonts w:eastAsia="仿宋"/>
          <w:color w:val="000000" w:themeColor="text1"/>
          <w:sz w:val="28"/>
          <w:szCs w:val="28"/>
        </w:rPr>
        <w:t>深度融合</w:t>
      </w:r>
      <w:r>
        <w:rPr>
          <w:rFonts w:eastAsia="仿宋" w:hint="eastAsia"/>
          <w:color w:val="000000" w:themeColor="text1"/>
          <w:sz w:val="28"/>
          <w:szCs w:val="28"/>
        </w:rPr>
        <w:t>体现在</w:t>
      </w:r>
      <w:r>
        <w:rPr>
          <w:rFonts w:eastAsia="仿宋"/>
          <w:color w:val="000000" w:themeColor="text1"/>
          <w:sz w:val="28"/>
          <w:szCs w:val="28"/>
        </w:rPr>
        <w:t>专业人才培养方案制（修）订中。</w:t>
      </w:r>
    </w:p>
    <w:p w14:paraId="3BE52EDB" w14:textId="76D5846F" w:rsidR="00DC0C14" w:rsidRPr="003667EF" w:rsidRDefault="00410EFB">
      <w:pPr>
        <w:spacing w:line="560" w:lineRule="exact"/>
        <w:ind w:firstLineChars="200" w:firstLine="560"/>
        <w:rPr>
          <w:rFonts w:eastAsia="仿宋"/>
          <w:sz w:val="28"/>
          <w:szCs w:val="28"/>
        </w:rPr>
      </w:pPr>
      <w:r>
        <w:rPr>
          <w:rFonts w:eastAsia="仿宋" w:hint="eastAsia"/>
          <w:color w:val="000000" w:themeColor="text1"/>
          <w:sz w:val="28"/>
          <w:szCs w:val="28"/>
        </w:rPr>
        <w:t>1.</w:t>
      </w:r>
      <w:r>
        <w:rPr>
          <w:rFonts w:eastAsia="仿宋" w:hint="eastAsia"/>
          <w:color w:val="000000" w:themeColor="text1"/>
          <w:sz w:val="28"/>
          <w:szCs w:val="28"/>
        </w:rPr>
        <w:t>专业群：</w:t>
      </w:r>
      <w:r w:rsidRPr="003667EF">
        <w:rPr>
          <w:rFonts w:eastAsia="仿宋" w:hint="eastAsia"/>
          <w:sz w:val="28"/>
          <w:szCs w:val="28"/>
        </w:rPr>
        <w:t>针对已入选国家双高专业群（电子商务专业群）、省级质量工程项目立项建设的高水平专业群（会计专业群、物联网应用技术专业群）</w:t>
      </w:r>
      <w:r w:rsidR="00A12231">
        <w:rPr>
          <w:rFonts w:eastAsia="仿宋" w:hint="eastAsia"/>
          <w:sz w:val="28"/>
          <w:szCs w:val="28"/>
        </w:rPr>
        <w:t>、</w:t>
      </w:r>
      <w:r w:rsidR="00940765">
        <w:rPr>
          <w:rFonts w:eastAsia="仿宋" w:hint="eastAsia"/>
          <w:color w:val="FF0000"/>
          <w:sz w:val="28"/>
          <w:szCs w:val="28"/>
        </w:rPr>
        <w:t>校级高水平</w:t>
      </w:r>
      <w:r w:rsidR="00A12231" w:rsidRPr="00172875">
        <w:rPr>
          <w:rFonts w:eastAsia="仿宋" w:hint="eastAsia"/>
          <w:color w:val="FF0000"/>
          <w:sz w:val="28"/>
          <w:szCs w:val="28"/>
        </w:rPr>
        <w:t>专业群（</w:t>
      </w:r>
      <w:r w:rsidR="00172875" w:rsidRPr="00172875">
        <w:rPr>
          <w:rFonts w:eastAsia="仿宋" w:hint="eastAsia"/>
          <w:color w:val="FF0000"/>
          <w:sz w:val="28"/>
          <w:szCs w:val="28"/>
        </w:rPr>
        <w:t>金融管理专业群和旅游管理专业群</w:t>
      </w:r>
      <w:r w:rsidR="00A12231" w:rsidRPr="00172875">
        <w:rPr>
          <w:rFonts w:eastAsia="仿宋" w:hint="eastAsia"/>
          <w:color w:val="FF0000"/>
          <w:sz w:val="28"/>
          <w:szCs w:val="28"/>
        </w:rPr>
        <w:t>）</w:t>
      </w:r>
      <w:r w:rsidRPr="003667EF">
        <w:rPr>
          <w:rFonts w:eastAsia="仿宋" w:hint="eastAsia"/>
          <w:sz w:val="28"/>
          <w:szCs w:val="28"/>
        </w:rPr>
        <w:t>和其他专业群，依据“双高计划”专业群建设方案，</w:t>
      </w:r>
      <w:r w:rsidRPr="003667EF">
        <w:rPr>
          <w:rFonts w:eastAsia="仿宋"/>
          <w:sz w:val="28"/>
          <w:szCs w:val="28"/>
        </w:rPr>
        <w:t>以课程为核心重构群内资源，</w:t>
      </w:r>
      <w:r w:rsidRPr="003667EF">
        <w:rPr>
          <w:rFonts w:eastAsia="仿宋" w:hint="eastAsia"/>
          <w:sz w:val="28"/>
          <w:szCs w:val="28"/>
        </w:rPr>
        <w:t>形成</w:t>
      </w:r>
      <w:r w:rsidRPr="003667EF">
        <w:rPr>
          <w:rFonts w:eastAsia="仿宋"/>
          <w:sz w:val="28"/>
          <w:szCs w:val="28"/>
        </w:rPr>
        <w:t>网状逻辑结构</w:t>
      </w:r>
      <w:r w:rsidRPr="003667EF">
        <w:rPr>
          <w:rFonts w:eastAsia="仿宋" w:hint="eastAsia"/>
          <w:sz w:val="28"/>
          <w:szCs w:val="28"/>
        </w:rPr>
        <w:t>，</w:t>
      </w:r>
      <w:r w:rsidRPr="003667EF">
        <w:rPr>
          <w:rFonts w:eastAsia="仿宋"/>
          <w:sz w:val="28"/>
          <w:szCs w:val="28"/>
        </w:rPr>
        <w:t>做到</w:t>
      </w:r>
      <w:r w:rsidR="000A1961" w:rsidRPr="003667EF">
        <w:rPr>
          <w:rFonts w:eastAsia="仿宋"/>
          <w:sz w:val="28"/>
          <w:szCs w:val="28"/>
        </w:rPr>
        <w:t>“</w:t>
      </w:r>
      <w:r w:rsidR="000A1961" w:rsidRPr="003667EF">
        <w:rPr>
          <w:rFonts w:eastAsia="仿宋"/>
          <w:sz w:val="28"/>
          <w:szCs w:val="28"/>
        </w:rPr>
        <w:t>基础</w:t>
      </w:r>
      <w:r w:rsidRPr="003667EF">
        <w:rPr>
          <w:rFonts w:eastAsia="仿宋"/>
          <w:sz w:val="28"/>
          <w:szCs w:val="28"/>
        </w:rPr>
        <w:t>共享、</w:t>
      </w:r>
      <w:r w:rsidR="00927989" w:rsidRPr="003667EF">
        <w:rPr>
          <w:rFonts w:eastAsia="仿宋"/>
          <w:sz w:val="28"/>
          <w:szCs w:val="28"/>
        </w:rPr>
        <w:t>核心分界</w:t>
      </w:r>
      <w:r w:rsidRPr="003667EF">
        <w:rPr>
          <w:rFonts w:eastAsia="仿宋"/>
          <w:sz w:val="28"/>
          <w:szCs w:val="28"/>
        </w:rPr>
        <w:t>、</w:t>
      </w:r>
      <w:r w:rsidR="00927989" w:rsidRPr="003667EF">
        <w:rPr>
          <w:rFonts w:eastAsia="仿宋"/>
          <w:sz w:val="28"/>
          <w:szCs w:val="28"/>
        </w:rPr>
        <w:t>拓展</w:t>
      </w:r>
      <w:r w:rsidRPr="003667EF">
        <w:rPr>
          <w:rFonts w:eastAsia="仿宋"/>
          <w:sz w:val="28"/>
          <w:szCs w:val="28"/>
        </w:rPr>
        <w:t>互选</w:t>
      </w:r>
      <w:r w:rsidR="000A1961" w:rsidRPr="003667EF">
        <w:rPr>
          <w:rFonts w:eastAsia="仿宋"/>
          <w:sz w:val="28"/>
          <w:szCs w:val="28"/>
        </w:rPr>
        <w:t>”</w:t>
      </w:r>
      <w:r w:rsidRPr="003667EF">
        <w:rPr>
          <w:rFonts w:eastAsia="仿宋" w:hint="eastAsia"/>
          <w:sz w:val="28"/>
          <w:szCs w:val="28"/>
        </w:rPr>
        <w:t>的专业群人才培养方案。</w:t>
      </w:r>
      <w:r w:rsidR="00E20A01" w:rsidRPr="00E20A01">
        <w:rPr>
          <w:rFonts w:eastAsia="仿宋" w:hint="eastAsia"/>
          <w:color w:val="FF0000"/>
          <w:sz w:val="28"/>
          <w:szCs w:val="28"/>
        </w:rPr>
        <w:t>鼓励校内专业群也按照上述要求制定专业群人才培养方案。</w:t>
      </w:r>
    </w:p>
    <w:p w14:paraId="62434BE4" w14:textId="476EA5B4" w:rsidR="00DC0C14" w:rsidRDefault="00410EFB">
      <w:pPr>
        <w:spacing w:line="560" w:lineRule="exact"/>
        <w:ind w:firstLineChars="200" w:firstLine="560"/>
        <w:rPr>
          <w:rFonts w:eastAsia="仿宋"/>
          <w:color w:val="000000" w:themeColor="text1"/>
          <w:sz w:val="28"/>
          <w:szCs w:val="28"/>
        </w:rPr>
      </w:pPr>
      <w:r>
        <w:rPr>
          <w:rFonts w:eastAsia="仿宋" w:hint="eastAsia"/>
          <w:color w:val="000000" w:themeColor="text1"/>
          <w:sz w:val="28"/>
          <w:szCs w:val="28"/>
        </w:rPr>
        <w:t>2.</w:t>
      </w:r>
      <w:r>
        <w:rPr>
          <w:rFonts w:eastAsia="仿宋" w:hint="eastAsia"/>
          <w:color w:val="000000" w:themeColor="text1"/>
          <w:sz w:val="28"/>
          <w:szCs w:val="28"/>
        </w:rPr>
        <w:t>其他专业：</w:t>
      </w:r>
      <w:r>
        <w:rPr>
          <w:rFonts w:eastAsia="仿宋"/>
          <w:color w:val="000000" w:themeColor="text1"/>
          <w:sz w:val="28"/>
          <w:szCs w:val="28"/>
        </w:rPr>
        <w:t>原则上借鉴</w:t>
      </w:r>
      <w:r>
        <w:rPr>
          <w:rFonts w:eastAsia="仿宋" w:hint="eastAsia"/>
          <w:color w:val="000000" w:themeColor="text1"/>
          <w:sz w:val="28"/>
          <w:szCs w:val="28"/>
        </w:rPr>
        <w:t>2</w:t>
      </w:r>
      <w:r>
        <w:rPr>
          <w:rFonts w:eastAsia="仿宋"/>
          <w:color w:val="000000" w:themeColor="text1"/>
          <w:sz w:val="28"/>
          <w:szCs w:val="28"/>
        </w:rPr>
        <w:t>0</w:t>
      </w:r>
      <w:r>
        <w:rPr>
          <w:rFonts w:eastAsia="仿宋" w:hint="eastAsia"/>
          <w:color w:val="000000" w:themeColor="text1"/>
          <w:sz w:val="28"/>
          <w:szCs w:val="28"/>
        </w:rPr>
        <w:t>2</w:t>
      </w:r>
      <w:r w:rsidR="003667EF">
        <w:rPr>
          <w:rFonts w:eastAsia="仿宋"/>
          <w:color w:val="000000" w:themeColor="text1"/>
          <w:sz w:val="28"/>
          <w:szCs w:val="28"/>
        </w:rPr>
        <w:t>1</w:t>
      </w:r>
      <w:r>
        <w:rPr>
          <w:rFonts w:eastAsia="仿宋"/>
          <w:color w:val="000000" w:themeColor="text1"/>
          <w:sz w:val="28"/>
          <w:szCs w:val="28"/>
        </w:rPr>
        <w:t>级人才培养方案模式，但要加强前期专业调研工作，</w:t>
      </w:r>
      <w:r>
        <w:rPr>
          <w:rFonts w:eastAsia="仿宋" w:hint="eastAsia"/>
          <w:color w:val="000000" w:themeColor="text1"/>
          <w:sz w:val="28"/>
          <w:szCs w:val="28"/>
        </w:rPr>
        <w:t>全面了解区域社会经济发展和行业企业人才需求，综合确定专业人才培养目标，明确专业人才主要服务面向，及时修订人才培养方案。</w:t>
      </w:r>
    </w:p>
    <w:p w14:paraId="4AC35CD8" w14:textId="77777777" w:rsidR="00DC0C14" w:rsidRDefault="00410EFB">
      <w:pPr>
        <w:spacing w:line="560" w:lineRule="exact"/>
        <w:ind w:firstLineChars="200" w:firstLine="562"/>
        <w:rPr>
          <w:rFonts w:eastAsia="仿宋"/>
          <w:b/>
          <w:color w:val="000000" w:themeColor="text1"/>
          <w:sz w:val="28"/>
          <w:szCs w:val="28"/>
        </w:rPr>
      </w:pPr>
      <w:r>
        <w:rPr>
          <w:rFonts w:eastAsia="仿宋" w:hint="eastAsia"/>
          <w:b/>
          <w:color w:val="000000" w:themeColor="text1"/>
          <w:sz w:val="28"/>
          <w:szCs w:val="28"/>
        </w:rPr>
        <w:t>三</w:t>
      </w:r>
      <w:r>
        <w:rPr>
          <w:rFonts w:eastAsia="仿宋"/>
          <w:b/>
          <w:color w:val="000000" w:themeColor="text1"/>
          <w:sz w:val="28"/>
          <w:szCs w:val="28"/>
        </w:rPr>
        <w:t>、</w:t>
      </w:r>
      <w:r>
        <w:rPr>
          <w:rFonts w:eastAsia="仿宋" w:hint="eastAsia"/>
          <w:b/>
          <w:color w:val="000000" w:themeColor="text1"/>
          <w:sz w:val="28"/>
          <w:szCs w:val="28"/>
        </w:rPr>
        <w:t>教学安排</w:t>
      </w:r>
    </w:p>
    <w:p w14:paraId="43CD9D57" w14:textId="77777777" w:rsidR="00DC0C14" w:rsidRDefault="00410EFB">
      <w:pPr>
        <w:spacing w:line="56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color w:val="000000" w:themeColor="text1"/>
          <w:sz w:val="28"/>
          <w:szCs w:val="28"/>
        </w:rPr>
        <w:t>一</w:t>
      </w:r>
      <w:r>
        <w:rPr>
          <w:rFonts w:eastAsia="仿宋" w:hint="eastAsia"/>
          <w:color w:val="000000" w:themeColor="text1"/>
          <w:sz w:val="28"/>
          <w:szCs w:val="28"/>
        </w:rPr>
        <w:t>）教学</w:t>
      </w:r>
      <w:r>
        <w:rPr>
          <w:rFonts w:eastAsia="仿宋"/>
          <w:color w:val="000000" w:themeColor="text1"/>
          <w:sz w:val="28"/>
          <w:szCs w:val="28"/>
        </w:rPr>
        <w:t>周数</w:t>
      </w:r>
    </w:p>
    <w:p w14:paraId="4219E866" w14:textId="77777777" w:rsidR="00DC0C14" w:rsidRDefault="00410EFB">
      <w:pPr>
        <w:spacing w:line="360" w:lineRule="auto"/>
        <w:jc w:val="center"/>
        <w:rPr>
          <w:rFonts w:ascii="仿宋_GB2312" w:eastAsia="仿宋_GB2312" w:hAnsi="仿宋"/>
          <w:color w:val="000000" w:themeColor="text1"/>
          <w:sz w:val="24"/>
          <w:szCs w:val="28"/>
        </w:rPr>
      </w:pPr>
      <w:r>
        <w:rPr>
          <w:rFonts w:ascii="黑体" w:eastAsia="黑体" w:hint="eastAsia"/>
          <w:color w:val="000000" w:themeColor="text1"/>
          <w:sz w:val="24"/>
          <w:szCs w:val="24"/>
        </w:rPr>
        <w:t>教学周数表</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737"/>
        <w:gridCol w:w="1106"/>
        <w:gridCol w:w="1276"/>
        <w:gridCol w:w="1217"/>
        <w:gridCol w:w="1134"/>
        <w:gridCol w:w="992"/>
        <w:gridCol w:w="709"/>
        <w:gridCol w:w="850"/>
        <w:gridCol w:w="966"/>
      </w:tblGrid>
      <w:tr w:rsidR="00DC0C14" w14:paraId="7B3F2D84" w14:textId="77777777">
        <w:trPr>
          <w:trHeight w:hRule="exact" w:val="431"/>
          <w:jc w:val="center"/>
        </w:trPr>
        <w:tc>
          <w:tcPr>
            <w:tcW w:w="681" w:type="dxa"/>
            <w:vMerge w:val="restart"/>
            <w:tcBorders>
              <w:left w:val="single" w:sz="4" w:space="0" w:color="auto"/>
            </w:tcBorders>
            <w:vAlign w:val="center"/>
          </w:tcPr>
          <w:p w14:paraId="76F56A11" w14:textId="77777777" w:rsidR="00DC0C14" w:rsidRDefault="00410EFB">
            <w:pPr>
              <w:jc w:val="center"/>
              <w:rPr>
                <w:rFonts w:ascii="Times New Roman" w:eastAsia="仿宋" w:hAnsi="Times New Roman"/>
                <w:b/>
                <w:color w:val="000000" w:themeColor="text1"/>
                <w:szCs w:val="21"/>
              </w:rPr>
            </w:pPr>
            <w:r>
              <w:rPr>
                <w:rFonts w:ascii="Times New Roman" w:eastAsia="仿宋" w:hAnsi="Times New Roman" w:hint="eastAsia"/>
                <w:b/>
                <w:color w:val="000000" w:themeColor="text1"/>
                <w:szCs w:val="21"/>
              </w:rPr>
              <w:t>学年</w:t>
            </w:r>
          </w:p>
        </w:tc>
        <w:tc>
          <w:tcPr>
            <w:tcW w:w="737" w:type="dxa"/>
            <w:vMerge w:val="restart"/>
            <w:vAlign w:val="center"/>
          </w:tcPr>
          <w:p w14:paraId="3FF30649" w14:textId="77777777" w:rsidR="00DC0C14" w:rsidRDefault="00410EFB">
            <w:pPr>
              <w:jc w:val="center"/>
              <w:rPr>
                <w:rFonts w:ascii="Times New Roman" w:eastAsia="仿宋" w:hAnsi="Times New Roman"/>
                <w:b/>
                <w:color w:val="000000" w:themeColor="text1"/>
                <w:szCs w:val="21"/>
              </w:rPr>
            </w:pPr>
            <w:r>
              <w:rPr>
                <w:rFonts w:ascii="Times New Roman" w:eastAsia="仿宋" w:hAnsi="Times New Roman" w:hint="eastAsia"/>
                <w:b/>
                <w:color w:val="000000" w:themeColor="text1"/>
                <w:szCs w:val="21"/>
              </w:rPr>
              <w:t>学期</w:t>
            </w:r>
          </w:p>
        </w:tc>
        <w:tc>
          <w:tcPr>
            <w:tcW w:w="1106" w:type="dxa"/>
            <w:vMerge w:val="restart"/>
            <w:vAlign w:val="center"/>
          </w:tcPr>
          <w:p w14:paraId="6944FEF3" w14:textId="77777777" w:rsidR="00DC0C14" w:rsidRDefault="00410EFB">
            <w:pPr>
              <w:jc w:val="center"/>
              <w:rPr>
                <w:rFonts w:ascii="Times New Roman" w:eastAsia="仿宋" w:hAnsi="Times New Roman"/>
                <w:b/>
                <w:color w:val="000000" w:themeColor="text1"/>
                <w:szCs w:val="21"/>
              </w:rPr>
            </w:pPr>
            <w:r>
              <w:rPr>
                <w:rFonts w:ascii="Times New Roman" w:eastAsia="仿宋" w:hAnsi="Times New Roman" w:hint="eastAsia"/>
                <w:b/>
                <w:color w:val="000000" w:themeColor="text1"/>
                <w:szCs w:val="21"/>
              </w:rPr>
              <w:t>入学教育及军训</w:t>
            </w:r>
          </w:p>
        </w:tc>
        <w:tc>
          <w:tcPr>
            <w:tcW w:w="3627" w:type="dxa"/>
            <w:gridSpan w:val="3"/>
            <w:vAlign w:val="center"/>
          </w:tcPr>
          <w:p w14:paraId="16F5A7B7" w14:textId="77777777" w:rsidR="00DC0C14" w:rsidRDefault="00410EFB">
            <w:pPr>
              <w:jc w:val="center"/>
              <w:rPr>
                <w:rFonts w:ascii="Times New Roman" w:eastAsia="仿宋" w:hAnsi="Times New Roman"/>
                <w:b/>
                <w:color w:val="000000" w:themeColor="text1"/>
                <w:szCs w:val="21"/>
              </w:rPr>
            </w:pPr>
            <w:r>
              <w:rPr>
                <w:rFonts w:ascii="Times New Roman" w:eastAsia="仿宋" w:hAnsi="Times New Roman" w:hint="eastAsia"/>
                <w:b/>
                <w:color w:val="000000" w:themeColor="text1"/>
                <w:szCs w:val="21"/>
              </w:rPr>
              <w:t>教学安排</w:t>
            </w:r>
          </w:p>
        </w:tc>
        <w:tc>
          <w:tcPr>
            <w:tcW w:w="992" w:type="dxa"/>
            <w:vMerge w:val="restart"/>
            <w:vAlign w:val="center"/>
          </w:tcPr>
          <w:p w14:paraId="692FDF7C" w14:textId="77777777" w:rsidR="00DC0C14" w:rsidRDefault="00DC0C14">
            <w:pPr>
              <w:jc w:val="center"/>
              <w:rPr>
                <w:rFonts w:ascii="Times New Roman" w:eastAsia="仿宋" w:hAnsi="Times New Roman"/>
                <w:b/>
                <w:color w:val="000000" w:themeColor="text1"/>
                <w:szCs w:val="21"/>
              </w:rPr>
            </w:pPr>
          </w:p>
          <w:p w14:paraId="6C9D873D" w14:textId="77777777" w:rsidR="00DC0C14" w:rsidRDefault="00410EFB">
            <w:pPr>
              <w:jc w:val="center"/>
              <w:rPr>
                <w:rFonts w:ascii="Times New Roman" w:eastAsia="仿宋" w:hAnsi="Times New Roman"/>
                <w:b/>
                <w:color w:val="000000" w:themeColor="text1"/>
                <w:szCs w:val="21"/>
              </w:rPr>
            </w:pPr>
            <w:r>
              <w:rPr>
                <w:rFonts w:ascii="Times New Roman" w:eastAsia="仿宋" w:hAnsi="Times New Roman" w:hint="eastAsia"/>
                <w:b/>
                <w:color w:val="000000" w:themeColor="text1"/>
                <w:szCs w:val="21"/>
              </w:rPr>
              <w:t>课程考试与技能测试</w:t>
            </w:r>
          </w:p>
          <w:p w14:paraId="725A1E47" w14:textId="77777777" w:rsidR="00DC0C14" w:rsidRDefault="00DC0C14">
            <w:pPr>
              <w:jc w:val="center"/>
              <w:rPr>
                <w:rFonts w:ascii="Times New Roman" w:eastAsia="仿宋" w:hAnsi="Times New Roman"/>
                <w:b/>
                <w:color w:val="000000" w:themeColor="text1"/>
                <w:szCs w:val="21"/>
              </w:rPr>
            </w:pPr>
          </w:p>
        </w:tc>
        <w:tc>
          <w:tcPr>
            <w:tcW w:w="709" w:type="dxa"/>
            <w:vMerge w:val="restart"/>
            <w:vAlign w:val="center"/>
          </w:tcPr>
          <w:p w14:paraId="06487206" w14:textId="77777777" w:rsidR="00DC0C14" w:rsidRDefault="00410EFB">
            <w:pPr>
              <w:jc w:val="center"/>
              <w:rPr>
                <w:rFonts w:ascii="Times New Roman" w:eastAsia="仿宋" w:hAnsi="Times New Roman"/>
                <w:b/>
                <w:color w:val="000000" w:themeColor="text1"/>
                <w:szCs w:val="21"/>
              </w:rPr>
            </w:pPr>
            <w:r>
              <w:rPr>
                <w:rFonts w:ascii="Times New Roman" w:eastAsia="仿宋" w:hAnsi="Times New Roman" w:hint="eastAsia"/>
                <w:b/>
                <w:color w:val="000000" w:themeColor="text1"/>
                <w:szCs w:val="21"/>
              </w:rPr>
              <w:t>毕业</w:t>
            </w:r>
          </w:p>
          <w:p w14:paraId="244AF6C5" w14:textId="77777777" w:rsidR="00DC0C14" w:rsidRDefault="00410EFB">
            <w:pPr>
              <w:jc w:val="center"/>
              <w:rPr>
                <w:rFonts w:ascii="Times New Roman" w:eastAsia="仿宋" w:hAnsi="Times New Roman"/>
                <w:b/>
                <w:color w:val="000000" w:themeColor="text1"/>
                <w:szCs w:val="21"/>
              </w:rPr>
            </w:pPr>
            <w:r>
              <w:rPr>
                <w:rFonts w:ascii="Times New Roman" w:eastAsia="仿宋" w:hAnsi="Times New Roman" w:hint="eastAsia"/>
                <w:b/>
                <w:color w:val="000000" w:themeColor="text1"/>
                <w:szCs w:val="21"/>
              </w:rPr>
              <w:t>教育</w:t>
            </w:r>
          </w:p>
        </w:tc>
        <w:tc>
          <w:tcPr>
            <w:tcW w:w="850" w:type="dxa"/>
            <w:vMerge w:val="restart"/>
            <w:vAlign w:val="center"/>
          </w:tcPr>
          <w:p w14:paraId="6AE9ABF2" w14:textId="77777777" w:rsidR="00DC0C14" w:rsidRDefault="00410EFB">
            <w:pPr>
              <w:jc w:val="center"/>
              <w:rPr>
                <w:rFonts w:ascii="Times New Roman" w:eastAsia="仿宋" w:hAnsi="Times New Roman"/>
                <w:b/>
                <w:color w:val="000000" w:themeColor="text1"/>
                <w:szCs w:val="21"/>
              </w:rPr>
            </w:pPr>
            <w:r>
              <w:rPr>
                <w:rFonts w:ascii="Times New Roman" w:eastAsia="仿宋" w:hAnsi="Times New Roman" w:hint="eastAsia"/>
                <w:b/>
                <w:color w:val="000000" w:themeColor="text1"/>
                <w:szCs w:val="21"/>
              </w:rPr>
              <w:t>法定</w:t>
            </w:r>
          </w:p>
          <w:p w14:paraId="21764E97" w14:textId="77777777" w:rsidR="00DC0C14" w:rsidRDefault="00410EFB">
            <w:pPr>
              <w:jc w:val="center"/>
              <w:rPr>
                <w:rFonts w:ascii="Times New Roman" w:eastAsia="仿宋" w:hAnsi="Times New Roman"/>
                <w:b/>
                <w:color w:val="000000" w:themeColor="text1"/>
                <w:szCs w:val="21"/>
              </w:rPr>
            </w:pPr>
            <w:r>
              <w:rPr>
                <w:rFonts w:ascii="Times New Roman" w:eastAsia="仿宋" w:hAnsi="Times New Roman" w:hint="eastAsia"/>
                <w:b/>
                <w:color w:val="000000" w:themeColor="text1"/>
                <w:szCs w:val="21"/>
              </w:rPr>
              <w:t>节假</w:t>
            </w:r>
          </w:p>
          <w:p w14:paraId="52B1AB14" w14:textId="77777777" w:rsidR="00DC0C14" w:rsidRDefault="00410EFB">
            <w:pPr>
              <w:jc w:val="center"/>
              <w:rPr>
                <w:rFonts w:ascii="Times New Roman" w:eastAsia="仿宋" w:hAnsi="Times New Roman"/>
                <w:b/>
                <w:color w:val="000000" w:themeColor="text1"/>
                <w:szCs w:val="21"/>
              </w:rPr>
            </w:pPr>
            <w:r>
              <w:rPr>
                <w:rFonts w:ascii="Times New Roman" w:eastAsia="仿宋" w:hAnsi="Times New Roman" w:hint="eastAsia"/>
                <w:b/>
                <w:color w:val="000000" w:themeColor="text1"/>
                <w:szCs w:val="21"/>
              </w:rPr>
              <w:t>日</w:t>
            </w:r>
          </w:p>
        </w:tc>
        <w:tc>
          <w:tcPr>
            <w:tcW w:w="966" w:type="dxa"/>
            <w:vMerge w:val="restart"/>
            <w:vAlign w:val="center"/>
          </w:tcPr>
          <w:p w14:paraId="04FD0F43" w14:textId="77777777" w:rsidR="00DC0C14" w:rsidRDefault="00410EFB">
            <w:pPr>
              <w:jc w:val="center"/>
              <w:rPr>
                <w:rFonts w:ascii="Times New Roman" w:eastAsia="仿宋" w:hAnsi="Times New Roman"/>
                <w:b/>
                <w:color w:val="000000" w:themeColor="text1"/>
                <w:szCs w:val="21"/>
              </w:rPr>
            </w:pPr>
            <w:r>
              <w:rPr>
                <w:rFonts w:ascii="Times New Roman" w:eastAsia="仿宋" w:hAnsi="Times New Roman" w:hint="eastAsia"/>
                <w:b/>
                <w:color w:val="000000" w:themeColor="text1"/>
                <w:szCs w:val="21"/>
              </w:rPr>
              <w:t>合计</w:t>
            </w:r>
          </w:p>
        </w:tc>
      </w:tr>
      <w:tr w:rsidR="00DC0C14" w14:paraId="19966BD9" w14:textId="77777777">
        <w:trPr>
          <w:trHeight w:hRule="exact" w:val="1088"/>
          <w:jc w:val="center"/>
        </w:trPr>
        <w:tc>
          <w:tcPr>
            <w:tcW w:w="681" w:type="dxa"/>
            <w:vMerge/>
            <w:tcBorders>
              <w:left w:val="single" w:sz="4" w:space="0" w:color="auto"/>
            </w:tcBorders>
            <w:vAlign w:val="center"/>
          </w:tcPr>
          <w:p w14:paraId="41C2194A" w14:textId="77777777" w:rsidR="00DC0C14" w:rsidRDefault="00DC0C14">
            <w:pPr>
              <w:jc w:val="center"/>
              <w:rPr>
                <w:rFonts w:ascii="Times New Roman" w:eastAsia="仿宋" w:hAnsi="Times New Roman"/>
                <w:color w:val="000000" w:themeColor="text1"/>
                <w:szCs w:val="21"/>
              </w:rPr>
            </w:pPr>
          </w:p>
        </w:tc>
        <w:tc>
          <w:tcPr>
            <w:tcW w:w="737" w:type="dxa"/>
            <w:vMerge/>
            <w:vAlign w:val="center"/>
          </w:tcPr>
          <w:p w14:paraId="4E50FAEE" w14:textId="77777777" w:rsidR="00DC0C14" w:rsidRDefault="00DC0C14">
            <w:pPr>
              <w:jc w:val="center"/>
              <w:rPr>
                <w:rFonts w:ascii="Times New Roman" w:eastAsia="仿宋" w:hAnsi="Times New Roman"/>
                <w:color w:val="000000" w:themeColor="text1"/>
                <w:szCs w:val="21"/>
              </w:rPr>
            </w:pPr>
          </w:p>
        </w:tc>
        <w:tc>
          <w:tcPr>
            <w:tcW w:w="1106" w:type="dxa"/>
            <w:vMerge/>
            <w:vAlign w:val="center"/>
          </w:tcPr>
          <w:p w14:paraId="13B76E81" w14:textId="77777777" w:rsidR="00DC0C14" w:rsidRDefault="00DC0C14">
            <w:pPr>
              <w:jc w:val="center"/>
              <w:rPr>
                <w:rFonts w:ascii="Times New Roman" w:eastAsia="仿宋" w:hAnsi="Times New Roman"/>
                <w:b/>
                <w:color w:val="000000" w:themeColor="text1"/>
                <w:szCs w:val="21"/>
              </w:rPr>
            </w:pPr>
          </w:p>
        </w:tc>
        <w:tc>
          <w:tcPr>
            <w:tcW w:w="1276" w:type="dxa"/>
            <w:vAlign w:val="center"/>
          </w:tcPr>
          <w:p w14:paraId="7F170FDE" w14:textId="77777777" w:rsidR="00DC0C14" w:rsidRDefault="00410EFB">
            <w:pPr>
              <w:jc w:val="center"/>
              <w:rPr>
                <w:rFonts w:ascii="Times New Roman" w:eastAsia="仿宋" w:hAnsi="Times New Roman"/>
                <w:b/>
                <w:color w:val="000000" w:themeColor="text1"/>
                <w:szCs w:val="21"/>
              </w:rPr>
            </w:pPr>
            <w:r>
              <w:rPr>
                <w:rFonts w:ascii="Times New Roman" w:eastAsia="仿宋" w:hAnsi="Times New Roman" w:hint="eastAsia"/>
                <w:b/>
                <w:color w:val="000000" w:themeColor="text1"/>
                <w:szCs w:val="21"/>
              </w:rPr>
              <w:t>课堂教学及实习实训</w:t>
            </w:r>
          </w:p>
        </w:tc>
        <w:tc>
          <w:tcPr>
            <w:tcW w:w="1217" w:type="dxa"/>
            <w:vAlign w:val="center"/>
          </w:tcPr>
          <w:p w14:paraId="32C8C304" w14:textId="77777777" w:rsidR="00DC0C14" w:rsidRDefault="00410EFB">
            <w:pPr>
              <w:jc w:val="center"/>
              <w:rPr>
                <w:rFonts w:ascii="Times New Roman" w:eastAsia="仿宋" w:hAnsi="Times New Roman"/>
                <w:b/>
                <w:color w:val="000000" w:themeColor="text1"/>
                <w:szCs w:val="21"/>
              </w:rPr>
            </w:pPr>
            <w:r>
              <w:rPr>
                <w:rFonts w:ascii="Times New Roman" w:eastAsia="仿宋" w:hAnsi="Times New Roman" w:hint="eastAsia"/>
                <w:b/>
                <w:color w:val="000000" w:themeColor="text1"/>
                <w:szCs w:val="21"/>
              </w:rPr>
              <w:t>顶岗</w:t>
            </w:r>
            <w:r>
              <w:rPr>
                <w:rFonts w:ascii="Times New Roman" w:eastAsia="仿宋" w:hAnsi="Times New Roman"/>
                <w:b/>
                <w:color w:val="000000" w:themeColor="text1"/>
                <w:szCs w:val="21"/>
              </w:rPr>
              <w:t>实习</w:t>
            </w:r>
          </w:p>
        </w:tc>
        <w:tc>
          <w:tcPr>
            <w:tcW w:w="1134" w:type="dxa"/>
            <w:vAlign w:val="center"/>
          </w:tcPr>
          <w:p w14:paraId="5AEE4499" w14:textId="77777777" w:rsidR="00DC0C14" w:rsidRDefault="00410EFB">
            <w:pPr>
              <w:jc w:val="center"/>
              <w:rPr>
                <w:rFonts w:ascii="Times New Roman" w:eastAsia="仿宋" w:hAnsi="Times New Roman"/>
                <w:b/>
                <w:color w:val="000000" w:themeColor="text1"/>
                <w:szCs w:val="21"/>
              </w:rPr>
            </w:pPr>
            <w:r>
              <w:rPr>
                <w:rFonts w:ascii="Times New Roman" w:eastAsia="仿宋" w:hAnsi="Times New Roman" w:hint="eastAsia"/>
                <w:b/>
                <w:color w:val="000000" w:themeColor="text1"/>
                <w:szCs w:val="21"/>
              </w:rPr>
              <w:t>毕业设计（论文</w:t>
            </w:r>
            <w:r>
              <w:rPr>
                <w:rFonts w:ascii="Times New Roman" w:eastAsia="仿宋" w:hAnsi="Times New Roman"/>
                <w:b/>
                <w:color w:val="000000" w:themeColor="text1"/>
                <w:szCs w:val="21"/>
              </w:rPr>
              <w:t>）</w:t>
            </w:r>
          </w:p>
        </w:tc>
        <w:tc>
          <w:tcPr>
            <w:tcW w:w="992" w:type="dxa"/>
            <w:vMerge/>
            <w:vAlign w:val="center"/>
          </w:tcPr>
          <w:p w14:paraId="01CA7AC0" w14:textId="77777777" w:rsidR="00DC0C14" w:rsidRDefault="00DC0C14">
            <w:pPr>
              <w:jc w:val="center"/>
              <w:rPr>
                <w:rFonts w:ascii="Times New Roman" w:eastAsia="仿宋" w:hAnsi="Times New Roman"/>
                <w:color w:val="000000" w:themeColor="text1"/>
                <w:szCs w:val="21"/>
              </w:rPr>
            </w:pPr>
          </w:p>
        </w:tc>
        <w:tc>
          <w:tcPr>
            <w:tcW w:w="709" w:type="dxa"/>
            <w:vMerge/>
            <w:vAlign w:val="center"/>
          </w:tcPr>
          <w:p w14:paraId="4FD3D112" w14:textId="77777777" w:rsidR="00DC0C14" w:rsidRDefault="00DC0C14">
            <w:pPr>
              <w:jc w:val="center"/>
              <w:rPr>
                <w:rFonts w:ascii="Times New Roman" w:eastAsia="仿宋" w:hAnsi="Times New Roman"/>
                <w:color w:val="000000" w:themeColor="text1"/>
                <w:szCs w:val="21"/>
              </w:rPr>
            </w:pPr>
          </w:p>
        </w:tc>
        <w:tc>
          <w:tcPr>
            <w:tcW w:w="850" w:type="dxa"/>
            <w:vMerge/>
            <w:vAlign w:val="center"/>
          </w:tcPr>
          <w:p w14:paraId="0C0877A9" w14:textId="77777777" w:rsidR="00DC0C14" w:rsidRDefault="00DC0C14">
            <w:pPr>
              <w:jc w:val="center"/>
              <w:rPr>
                <w:rFonts w:ascii="Times New Roman" w:eastAsia="仿宋" w:hAnsi="Times New Roman"/>
                <w:color w:val="000000" w:themeColor="text1"/>
                <w:szCs w:val="21"/>
              </w:rPr>
            </w:pPr>
          </w:p>
        </w:tc>
        <w:tc>
          <w:tcPr>
            <w:tcW w:w="966" w:type="dxa"/>
            <w:vMerge/>
            <w:vAlign w:val="center"/>
          </w:tcPr>
          <w:p w14:paraId="3BE349E3" w14:textId="77777777" w:rsidR="00DC0C14" w:rsidRDefault="00DC0C14">
            <w:pPr>
              <w:jc w:val="center"/>
              <w:rPr>
                <w:rFonts w:ascii="Times New Roman" w:eastAsia="仿宋" w:hAnsi="Times New Roman"/>
                <w:color w:val="000000" w:themeColor="text1"/>
                <w:szCs w:val="21"/>
              </w:rPr>
            </w:pPr>
          </w:p>
        </w:tc>
      </w:tr>
      <w:tr w:rsidR="00DC0C14" w14:paraId="6526D816" w14:textId="77777777">
        <w:trPr>
          <w:trHeight w:hRule="exact" w:val="454"/>
          <w:jc w:val="center"/>
        </w:trPr>
        <w:tc>
          <w:tcPr>
            <w:tcW w:w="681" w:type="dxa"/>
            <w:vMerge w:val="restart"/>
            <w:tcBorders>
              <w:left w:val="single" w:sz="4" w:space="0" w:color="auto"/>
            </w:tcBorders>
            <w:vAlign w:val="center"/>
          </w:tcPr>
          <w:p w14:paraId="3AB42A44"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一</w:t>
            </w:r>
          </w:p>
        </w:tc>
        <w:tc>
          <w:tcPr>
            <w:tcW w:w="737" w:type="dxa"/>
            <w:vAlign w:val="center"/>
          </w:tcPr>
          <w:p w14:paraId="2CC642A7"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w:t>
            </w:r>
          </w:p>
        </w:tc>
        <w:tc>
          <w:tcPr>
            <w:tcW w:w="1106" w:type="dxa"/>
            <w:vAlign w:val="center"/>
          </w:tcPr>
          <w:p w14:paraId="4CF7D33D"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3</w:t>
            </w:r>
          </w:p>
        </w:tc>
        <w:tc>
          <w:tcPr>
            <w:tcW w:w="1276" w:type="dxa"/>
            <w:vAlign w:val="center"/>
          </w:tcPr>
          <w:p w14:paraId="5A6FAB71"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w:t>
            </w:r>
            <w:r>
              <w:rPr>
                <w:rFonts w:ascii="Times New Roman" w:eastAsia="仿宋" w:hAnsi="Times New Roman" w:hint="eastAsia"/>
                <w:color w:val="000000" w:themeColor="text1"/>
                <w:szCs w:val="21"/>
              </w:rPr>
              <w:t>5</w:t>
            </w:r>
          </w:p>
        </w:tc>
        <w:tc>
          <w:tcPr>
            <w:tcW w:w="1217" w:type="dxa"/>
          </w:tcPr>
          <w:p w14:paraId="0910F78E" w14:textId="77777777" w:rsidR="00DC0C14" w:rsidRDefault="00DC0C14">
            <w:pPr>
              <w:jc w:val="center"/>
              <w:rPr>
                <w:rFonts w:ascii="Times New Roman" w:eastAsia="仿宋" w:hAnsi="Times New Roman"/>
                <w:color w:val="000000" w:themeColor="text1"/>
                <w:szCs w:val="21"/>
              </w:rPr>
            </w:pPr>
          </w:p>
        </w:tc>
        <w:tc>
          <w:tcPr>
            <w:tcW w:w="1134" w:type="dxa"/>
            <w:vAlign w:val="center"/>
          </w:tcPr>
          <w:p w14:paraId="6AF5AC78" w14:textId="77777777" w:rsidR="00DC0C14" w:rsidRDefault="00DC0C14">
            <w:pPr>
              <w:jc w:val="center"/>
              <w:rPr>
                <w:rFonts w:ascii="Times New Roman" w:eastAsia="仿宋" w:hAnsi="Times New Roman"/>
                <w:color w:val="000000" w:themeColor="text1"/>
                <w:szCs w:val="21"/>
              </w:rPr>
            </w:pPr>
          </w:p>
        </w:tc>
        <w:tc>
          <w:tcPr>
            <w:tcW w:w="992" w:type="dxa"/>
            <w:vAlign w:val="center"/>
          </w:tcPr>
          <w:p w14:paraId="6DE66609"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w:t>
            </w:r>
          </w:p>
        </w:tc>
        <w:tc>
          <w:tcPr>
            <w:tcW w:w="709" w:type="dxa"/>
            <w:vAlign w:val="center"/>
          </w:tcPr>
          <w:p w14:paraId="3AE55D95" w14:textId="77777777" w:rsidR="00DC0C14" w:rsidRDefault="00DC0C14">
            <w:pPr>
              <w:jc w:val="center"/>
              <w:rPr>
                <w:rFonts w:ascii="Times New Roman" w:eastAsia="仿宋" w:hAnsi="Times New Roman"/>
                <w:color w:val="000000" w:themeColor="text1"/>
                <w:szCs w:val="21"/>
              </w:rPr>
            </w:pPr>
          </w:p>
        </w:tc>
        <w:tc>
          <w:tcPr>
            <w:tcW w:w="850" w:type="dxa"/>
            <w:vAlign w:val="center"/>
          </w:tcPr>
          <w:p w14:paraId="0C43EFC7"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w:t>
            </w:r>
          </w:p>
        </w:tc>
        <w:tc>
          <w:tcPr>
            <w:tcW w:w="966" w:type="dxa"/>
            <w:vAlign w:val="center"/>
          </w:tcPr>
          <w:p w14:paraId="2552662F"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20</w:t>
            </w:r>
          </w:p>
        </w:tc>
      </w:tr>
      <w:tr w:rsidR="00DC0C14" w14:paraId="57CF7596" w14:textId="77777777">
        <w:trPr>
          <w:trHeight w:hRule="exact" w:val="454"/>
          <w:jc w:val="center"/>
        </w:trPr>
        <w:tc>
          <w:tcPr>
            <w:tcW w:w="681" w:type="dxa"/>
            <w:vMerge/>
            <w:tcBorders>
              <w:left w:val="single" w:sz="4" w:space="0" w:color="auto"/>
            </w:tcBorders>
            <w:vAlign w:val="center"/>
          </w:tcPr>
          <w:p w14:paraId="1E3CBAFB" w14:textId="77777777" w:rsidR="00DC0C14" w:rsidRDefault="00DC0C14">
            <w:pPr>
              <w:jc w:val="center"/>
              <w:rPr>
                <w:rFonts w:ascii="Times New Roman" w:eastAsia="仿宋" w:hAnsi="Times New Roman"/>
                <w:color w:val="000000" w:themeColor="text1"/>
                <w:szCs w:val="21"/>
              </w:rPr>
            </w:pPr>
          </w:p>
        </w:tc>
        <w:tc>
          <w:tcPr>
            <w:tcW w:w="737" w:type="dxa"/>
            <w:vAlign w:val="center"/>
          </w:tcPr>
          <w:p w14:paraId="1ADDF3BF"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2</w:t>
            </w:r>
          </w:p>
        </w:tc>
        <w:tc>
          <w:tcPr>
            <w:tcW w:w="1106" w:type="dxa"/>
            <w:vAlign w:val="center"/>
          </w:tcPr>
          <w:p w14:paraId="4FDCA194" w14:textId="77777777" w:rsidR="00DC0C14" w:rsidRDefault="00DC0C14">
            <w:pPr>
              <w:jc w:val="center"/>
              <w:rPr>
                <w:rFonts w:ascii="Times New Roman" w:eastAsia="仿宋" w:hAnsi="Times New Roman"/>
                <w:color w:val="000000" w:themeColor="text1"/>
                <w:szCs w:val="21"/>
              </w:rPr>
            </w:pPr>
          </w:p>
        </w:tc>
        <w:tc>
          <w:tcPr>
            <w:tcW w:w="1276" w:type="dxa"/>
            <w:vAlign w:val="center"/>
          </w:tcPr>
          <w:p w14:paraId="5E2F97A3"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w:t>
            </w:r>
            <w:r>
              <w:rPr>
                <w:rFonts w:ascii="Times New Roman" w:eastAsia="仿宋" w:hAnsi="Times New Roman" w:hint="eastAsia"/>
                <w:color w:val="000000" w:themeColor="text1"/>
                <w:szCs w:val="21"/>
              </w:rPr>
              <w:t>8</w:t>
            </w:r>
          </w:p>
        </w:tc>
        <w:tc>
          <w:tcPr>
            <w:tcW w:w="1217" w:type="dxa"/>
          </w:tcPr>
          <w:p w14:paraId="62D91F21" w14:textId="77777777" w:rsidR="00DC0C14" w:rsidRDefault="00DC0C14">
            <w:pPr>
              <w:jc w:val="center"/>
              <w:rPr>
                <w:rFonts w:ascii="Times New Roman" w:eastAsia="仿宋" w:hAnsi="Times New Roman"/>
                <w:color w:val="000000" w:themeColor="text1"/>
                <w:szCs w:val="21"/>
              </w:rPr>
            </w:pPr>
          </w:p>
        </w:tc>
        <w:tc>
          <w:tcPr>
            <w:tcW w:w="1134" w:type="dxa"/>
            <w:vAlign w:val="center"/>
          </w:tcPr>
          <w:p w14:paraId="3E8C29CD" w14:textId="77777777" w:rsidR="00DC0C14" w:rsidRDefault="00DC0C14">
            <w:pPr>
              <w:jc w:val="center"/>
              <w:rPr>
                <w:rFonts w:ascii="Times New Roman" w:eastAsia="仿宋" w:hAnsi="Times New Roman"/>
                <w:color w:val="000000" w:themeColor="text1"/>
                <w:szCs w:val="21"/>
              </w:rPr>
            </w:pPr>
          </w:p>
        </w:tc>
        <w:tc>
          <w:tcPr>
            <w:tcW w:w="992" w:type="dxa"/>
            <w:vAlign w:val="center"/>
          </w:tcPr>
          <w:p w14:paraId="222C7E22"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w:t>
            </w:r>
          </w:p>
        </w:tc>
        <w:tc>
          <w:tcPr>
            <w:tcW w:w="709" w:type="dxa"/>
            <w:vAlign w:val="center"/>
          </w:tcPr>
          <w:p w14:paraId="1FEF9DF8" w14:textId="77777777" w:rsidR="00DC0C14" w:rsidRDefault="00DC0C14">
            <w:pPr>
              <w:jc w:val="center"/>
              <w:rPr>
                <w:rFonts w:ascii="Times New Roman" w:eastAsia="仿宋" w:hAnsi="Times New Roman"/>
                <w:color w:val="000000" w:themeColor="text1"/>
                <w:szCs w:val="21"/>
              </w:rPr>
            </w:pPr>
          </w:p>
        </w:tc>
        <w:tc>
          <w:tcPr>
            <w:tcW w:w="850" w:type="dxa"/>
            <w:vAlign w:val="center"/>
          </w:tcPr>
          <w:p w14:paraId="468BEEBD"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w:t>
            </w:r>
          </w:p>
        </w:tc>
        <w:tc>
          <w:tcPr>
            <w:tcW w:w="966" w:type="dxa"/>
            <w:vAlign w:val="center"/>
          </w:tcPr>
          <w:p w14:paraId="0152929E"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20</w:t>
            </w:r>
          </w:p>
        </w:tc>
      </w:tr>
      <w:tr w:rsidR="00DC0C14" w14:paraId="3B084344" w14:textId="77777777">
        <w:trPr>
          <w:trHeight w:hRule="exact" w:val="454"/>
          <w:jc w:val="center"/>
        </w:trPr>
        <w:tc>
          <w:tcPr>
            <w:tcW w:w="681" w:type="dxa"/>
            <w:vMerge w:val="restart"/>
            <w:tcBorders>
              <w:left w:val="single" w:sz="4" w:space="0" w:color="auto"/>
            </w:tcBorders>
            <w:vAlign w:val="center"/>
          </w:tcPr>
          <w:p w14:paraId="4CDEF28E"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lastRenderedPageBreak/>
              <w:t>二</w:t>
            </w:r>
          </w:p>
        </w:tc>
        <w:tc>
          <w:tcPr>
            <w:tcW w:w="737" w:type="dxa"/>
            <w:vAlign w:val="center"/>
          </w:tcPr>
          <w:p w14:paraId="200C0894"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3</w:t>
            </w:r>
          </w:p>
        </w:tc>
        <w:tc>
          <w:tcPr>
            <w:tcW w:w="1106" w:type="dxa"/>
            <w:vAlign w:val="center"/>
          </w:tcPr>
          <w:p w14:paraId="08B1EB30" w14:textId="77777777" w:rsidR="00DC0C14" w:rsidRDefault="00DC0C14">
            <w:pPr>
              <w:jc w:val="center"/>
              <w:rPr>
                <w:rFonts w:ascii="Times New Roman" w:eastAsia="仿宋" w:hAnsi="Times New Roman"/>
                <w:color w:val="000000" w:themeColor="text1"/>
                <w:szCs w:val="21"/>
              </w:rPr>
            </w:pPr>
          </w:p>
        </w:tc>
        <w:tc>
          <w:tcPr>
            <w:tcW w:w="1276" w:type="dxa"/>
            <w:vAlign w:val="center"/>
          </w:tcPr>
          <w:p w14:paraId="2C98469D"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w:t>
            </w:r>
            <w:r>
              <w:rPr>
                <w:rFonts w:ascii="Times New Roman" w:eastAsia="仿宋" w:hAnsi="Times New Roman" w:hint="eastAsia"/>
                <w:color w:val="000000" w:themeColor="text1"/>
                <w:szCs w:val="21"/>
              </w:rPr>
              <w:t>8</w:t>
            </w:r>
          </w:p>
        </w:tc>
        <w:tc>
          <w:tcPr>
            <w:tcW w:w="1217" w:type="dxa"/>
          </w:tcPr>
          <w:p w14:paraId="68D9B506" w14:textId="77777777" w:rsidR="00DC0C14" w:rsidRDefault="00DC0C14">
            <w:pPr>
              <w:jc w:val="center"/>
              <w:rPr>
                <w:rFonts w:ascii="Times New Roman" w:eastAsia="仿宋" w:hAnsi="Times New Roman"/>
                <w:color w:val="000000" w:themeColor="text1"/>
                <w:szCs w:val="21"/>
              </w:rPr>
            </w:pPr>
          </w:p>
        </w:tc>
        <w:tc>
          <w:tcPr>
            <w:tcW w:w="1134" w:type="dxa"/>
            <w:vAlign w:val="center"/>
          </w:tcPr>
          <w:p w14:paraId="030285AB" w14:textId="77777777" w:rsidR="00DC0C14" w:rsidRDefault="00DC0C14">
            <w:pPr>
              <w:jc w:val="center"/>
              <w:rPr>
                <w:rFonts w:ascii="Times New Roman" w:eastAsia="仿宋" w:hAnsi="Times New Roman"/>
                <w:color w:val="000000" w:themeColor="text1"/>
                <w:szCs w:val="21"/>
              </w:rPr>
            </w:pPr>
          </w:p>
        </w:tc>
        <w:tc>
          <w:tcPr>
            <w:tcW w:w="992" w:type="dxa"/>
            <w:vAlign w:val="center"/>
          </w:tcPr>
          <w:p w14:paraId="12CEA679"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w:t>
            </w:r>
          </w:p>
        </w:tc>
        <w:tc>
          <w:tcPr>
            <w:tcW w:w="709" w:type="dxa"/>
            <w:vAlign w:val="center"/>
          </w:tcPr>
          <w:p w14:paraId="1CD53007" w14:textId="77777777" w:rsidR="00DC0C14" w:rsidRDefault="00DC0C14">
            <w:pPr>
              <w:jc w:val="center"/>
              <w:rPr>
                <w:rFonts w:ascii="Times New Roman" w:eastAsia="仿宋" w:hAnsi="Times New Roman"/>
                <w:color w:val="000000" w:themeColor="text1"/>
                <w:szCs w:val="21"/>
              </w:rPr>
            </w:pPr>
          </w:p>
        </w:tc>
        <w:tc>
          <w:tcPr>
            <w:tcW w:w="850" w:type="dxa"/>
            <w:vAlign w:val="center"/>
          </w:tcPr>
          <w:p w14:paraId="39A02C46"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w:t>
            </w:r>
          </w:p>
        </w:tc>
        <w:tc>
          <w:tcPr>
            <w:tcW w:w="966" w:type="dxa"/>
            <w:vAlign w:val="center"/>
          </w:tcPr>
          <w:p w14:paraId="50CF47F4"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20</w:t>
            </w:r>
          </w:p>
        </w:tc>
      </w:tr>
      <w:tr w:rsidR="00DC0C14" w14:paraId="11173153" w14:textId="77777777">
        <w:trPr>
          <w:trHeight w:hRule="exact" w:val="454"/>
          <w:jc w:val="center"/>
        </w:trPr>
        <w:tc>
          <w:tcPr>
            <w:tcW w:w="681" w:type="dxa"/>
            <w:vMerge/>
            <w:tcBorders>
              <w:left w:val="single" w:sz="4" w:space="0" w:color="auto"/>
            </w:tcBorders>
            <w:vAlign w:val="center"/>
          </w:tcPr>
          <w:p w14:paraId="4709698F" w14:textId="77777777" w:rsidR="00DC0C14" w:rsidRDefault="00DC0C14">
            <w:pPr>
              <w:jc w:val="center"/>
              <w:rPr>
                <w:rFonts w:ascii="Times New Roman" w:eastAsia="仿宋" w:hAnsi="Times New Roman"/>
                <w:color w:val="000000" w:themeColor="text1"/>
                <w:szCs w:val="21"/>
              </w:rPr>
            </w:pPr>
          </w:p>
        </w:tc>
        <w:tc>
          <w:tcPr>
            <w:tcW w:w="737" w:type="dxa"/>
            <w:vAlign w:val="center"/>
          </w:tcPr>
          <w:p w14:paraId="4F237554"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4</w:t>
            </w:r>
          </w:p>
        </w:tc>
        <w:tc>
          <w:tcPr>
            <w:tcW w:w="1106" w:type="dxa"/>
            <w:vAlign w:val="center"/>
          </w:tcPr>
          <w:p w14:paraId="1E590450" w14:textId="77777777" w:rsidR="00DC0C14" w:rsidRDefault="00DC0C14">
            <w:pPr>
              <w:jc w:val="center"/>
              <w:rPr>
                <w:rFonts w:ascii="Times New Roman" w:eastAsia="仿宋" w:hAnsi="Times New Roman"/>
                <w:color w:val="000000" w:themeColor="text1"/>
                <w:szCs w:val="21"/>
              </w:rPr>
            </w:pPr>
          </w:p>
        </w:tc>
        <w:tc>
          <w:tcPr>
            <w:tcW w:w="1276" w:type="dxa"/>
            <w:vAlign w:val="center"/>
          </w:tcPr>
          <w:p w14:paraId="58074103"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w:t>
            </w:r>
            <w:r>
              <w:rPr>
                <w:rFonts w:ascii="Times New Roman" w:eastAsia="仿宋" w:hAnsi="Times New Roman" w:hint="eastAsia"/>
                <w:color w:val="000000" w:themeColor="text1"/>
                <w:szCs w:val="21"/>
              </w:rPr>
              <w:t>8</w:t>
            </w:r>
          </w:p>
        </w:tc>
        <w:tc>
          <w:tcPr>
            <w:tcW w:w="1217" w:type="dxa"/>
          </w:tcPr>
          <w:p w14:paraId="2955E2AA" w14:textId="77777777" w:rsidR="00DC0C14" w:rsidRDefault="00DC0C14">
            <w:pPr>
              <w:jc w:val="center"/>
              <w:rPr>
                <w:rFonts w:ascii="Times New Roman" w:eastAsia="仿宋" w:hAnsi="Times New Roman"/>
                <w:color w:val="000000" w:themeColor="text1"/>
                <w:szCs w:val="21"/>
              </w:rPr>
            </w:pPr>
          </w:p>
        </w:tc>
        <w:tc>
          <w:tcPr>
            <w:tcW w:w="1134" w:type="dxa"/>
            <w:vAlign w:val="center"/>
          </w:tcPr>
          <w:p w14:paraId="5EE54DAD" w14:textId="77777777" w:rsidR="00DC0C14" w:rsidRDefault="00DC0C14">
            <w:pPr>
              <w:jc w:val="center"/>
              <w:rPr>
                <w:rFonts w:ascii="Times New Roman" w:eastAsia="仿宋" w:hAnsi="Times New Roman"/>
                <w:color w:val="000000" w:themeColor="text1"/>
                <w:szCs w:val="21"/>
              </w:rPr>
            </w:pPr>
          </w:p>
        </w:tc>
        <w:tc>
          <w:tcPr>
            <w:tcW w:w="992" w:type="dxa"/>
            <w:vAlign w:val="center"/>
          </w:tcPr>
          <w:p w14:paraId="1DE1CF59"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w:t>
            </w:r>
          </w:p>
        </w:tc>
        <w:tc>
          <w:tcPr>
            <w:tcW w:w="709" w:type="dxa"/>
            <w:vAlign w:val="center"/>
          </w:tcPr>
          <w:p w14:paraId="7ADC5994" w14:textId="77777777" w:rsidR="00DC0C14" w:rsidRDefault="00DC0C14">
            <w:pPr>
              <w:jc w:val="center"/>
              <w:rPr>
                <w:rFonts w:ascii="Times New Roman" w:eastAsia="仿宋" w:hAnsi="Times New Roman"/>
                <w:color w:val="000000" w:themeColor="text1"/>
                <w:szCs w:val="21"/>
              </w:rPr>
            </w:pPr>
          </w:p>
        </w:tc>
        <w:tc>
          <w:tcPr>
            <w:tcW w:w="850" w:type="dxa"/>
            <w:vAlign w:val="center"/>
          </w:tcPr>
          <w:p w14:paraId="72657135"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w:t>
            </w:r>
          </w:p>
        </w:tc>
        <w:tc>
          <w:tcPr>
            <w:tcW w:w="966" w:type="dxa"/>
            <w:vAlign w:val="center"/>
          </w:tcPr>
          <w:p w14:paraId="38B4F491"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20</w:t>
            </w:r>
          </w:p>
        </w:tc>
      </w:tr>
      <w:tr w:rsidR="00DC0C14" w14:paraId="4E310BF8" w14:textId="77777777">
        <w:trPr>
          <w:trHeight w:hRule="exact" w:val="454"/>
          <w:jc w:val="center"/>
        </w:trPr>
        <w:tc>
          <w:tcPr>
            <w:tcW w:w="681" w:type="dxa"/>
            <w:vMerge w:val="restart"/>
            <w:tcBorders>
              <w:left w:val="single" w:sz="4" w:space="0" w:color="auto"/>
            </w:tcBorders>
            <w:vAlign w:val="center"/>
          </w:tcPr>
          <w:p w14:paraId="41CBFE0A"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三</w:t>
            </w:r>
          </w:p>
        </w:tc>
        <w:tc>
          <w:tcPr>
            <w:tcW w:w="737" w:type="dxa"/>
            <w:vAlign w:val="center"/>
          </w:tcPr>
          <w:p w14:paraId="49DDAB03"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5</w:t>
            </w:r>
          </w:p>
        </w:tc>
        <w:tc>
          <w:tcPr>
            <w:tcW w:w="1106" w:type="dxa"/>
            <w:vAlign w:val="center"/>
          </w:tcPr>
          <w:p w14:paraId="57F662B6" w14:textId="77777777" w:rsidR="00DC0C14" w:rsidRDefault="00DC0C14">
            <w:pPr>
              <w:jc w:val="center"/>
              <w:rPr>
                <w:rFonts w:ascii="Times New Roman" w:eastAsia="仿宋" w:hAnsi="Times New Roman"/>
                <w:color w:val="000000" w:themeColor="text1"/>
                <w:szCs w:val="21"/>
              </w:rPr>
            </w:pPr>
          </w:p>
        </w:tc>
        <w:tc>
          <w:tcPr>
            <w:tcW w:w="1276" w:type="dxa"/>
            <w:vAlign w:val="center"/>
          </w:tcPr>
          <w:p w14:paraId="2235CB0B"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hint="eastAsia"/>
                <w:color w:val="000000" w:themeColor="text1"/>
                <w:szCs w:val="21"/>
              </w:rPr>
              <w:t>10</w:t>
            </w:r>
          </w:p>
        </w:tc>
        <w:tc>
          <w:tcPr>
            <w:tcW w:w="1217" w:type="dxa"/>
            <w:vAlign w:val="center"/>
          </w:tcPr>
          <w:p w14:paraId="04BB2032"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8+6</w:t>
            </w:r>
            <w:r>
              <w:rPr>
                <w:rFonts w:ascii="Times New Roman" w:eastAsia="仿宋" w:hAnsi="Times New Roman"/>
                <w:color w:val="000000" w:themeColor="text1"/>
                <w:szCs w:val="21"/>
                <w:vertAlign w:val="superscript"/>
              </w:rPr>
              <w:t>*</w:t>
            </w:r>
          </w:p>
        </w:tc>
        <w:tc>
          <w:tcPr>
            <w:tcW w:w="1134" w:type="dxa"/>
            <w:vAlign w:val="center"/>
          </w:tcPr>
          <w:p w14:paraId="19CEBE50" w14:textId="77777777" w:rsidR="00DC0C14" w:rsidRDefault="00DC0C14">
            <w:pPr>
              <w:jc w:val="center"/>
              <w:rPr>
                <w:rFonts w:ascii="Times New Roman" w:eastAsia="仿宋" w:hAnsi="Times New Roman"/>
                <w:color w:val="000000" w:themeColor="text1"/>
                <w:szCs w:val="21"/>
              </w:rPr>
            </w:pPr>
          </w:p>
        </w:tc>
        <w:tc>
          <w:tcPr>
            <w:tcW w:w="992" w:type="dxa"/>
            <w:vAlign w:val="center"/>
          </w:tcPr>
          <w:p w14:paraId="2B67B39E"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hint="eastAsia"/>
                <w:color w:val="000000" w:themeColor="text1"/>
                <w:szCs w:val="21"/>
              </w:rPr>
              <w:t>1</w:t>
            </w:r>
          </w:p>
        </w:tc>
        <w:tc>
          <w:tcPr>
            <w:tcW w:w="709" w:type="dxa"/>
            <w:vAlign w:val="center"/>
          </w:tcPr>
          <w:p w14:paraId="446282D9" w14:textId="77777777" w:rsidR="00DC0C14" w:rsidRDefault="00DC0C14">
            <w:pPr>
              <w:jc w:val="center"/>
              <w:rPr>
                <w:rFonts w:ascii="Times New Roman" w:eastAsia="仿宋" w:hAnsi="Times New Roman"/>
                <w:color w:val="000000" w:themeColor="text1"/>
                <w:szCs w:val="21"/>
              </w:rPr>
            </w:pPr>
          </w:p>
        </w:tc>
        <w:tc>
          <w:tcPr>
            <w:tcW w:w="850" w:type="dxa"/>
            <w:vAlign w:val="center"/>
          </w:tcPr>
          <w:p w14:paraId="12429F7E"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hint="eastAsia"/>
                <w:color w:val="000000" w:themeColor="text1"/>
                <w:szCs w:val="21"/>
              </w:rPr>
              <w:t>1</w:t>
            </w:r>
          </w:p>
        </w:tc>
        <w:tc>
          <w:tcPr>
            <w:tcW w:w="966" w:type="dxa"/>
            <w:vAlign w:val="center"/>
          </w:tcPr>
          <w:p w14:paraId="20ED6464"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hint="eastAsia"/>
                <w:color w:val="000000" w:themeColor="text1"/>
                <w:szCs w:val="21"/>
              </w:rPr>
              <w:t>20</w:t>
            </w:r>
          </w:p>
        </w:tc>
      </w:tr>
      <w:tr w:rsidR="00DC0C14" w14:paraId="30705872" w14:textId="77777777">
        <w:trPr>
          <w:trHeight w:hRule="exact" w:val="454"/>
          <w:jc w:val="center"/>
        </w:trPr>
        <w:tc>
          <w:tcPr>
            <w:tcW w:w="681" w:type="dxa"/>
            <w:vMerge/>
            <w:tcBorders>
              <w:left w:val="single" w:sz="4" w:space="0" w:color="auto"/>
            </w:tcBorders>
            <w:vAlign w:val="center"/>
          </w:tcPr>
          <w:p w14:paraId="4AA51969" w14:textId="77777777" w:rsidR="00DC0C14" w:rsidRDefault="00DC0C14">
            <w:pPr>
              <w:jc w:val="center"/>
              <w:rPr>
                <w:rFonts w:ascii="Times New Roman" w:eastAsia="仿宋" w:hAnsi="Times New Roman"/>
                <w:color w:val="000000" w:themeColor="text1"/>
                <w:szCs w:val="21"/>
              </w:rPr>
            </w:pPr>
          </w:p>
        </w:tc>
        <w:tc>
          <w:tcPr>
            <w:tcW w:w="737" w:type="dxa"/>
            <w:vAlign w:val="center"/>
          </w:tcPr>
          <w:p w14:paraId="3ACCB5B3"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6</w:t>
            </w:r>
          </w:p>
        </w:tc>
        <w:tc>
          <w:tcPr>
            <w:tcW w:w="1106" w:type="dxa"/>
            <w:vAlign w:val="center"/>
          </w:tcPr>
          <w:p w14:paraId="5A6364B9" w14:textId="77777777" w:rsidR="00DC0C14" w:rsidRDefault="00DC0C14">
            <w:pPr>
              <w:jc w:val="center"/>
              <w:rPr>
                <w:rFonts w:ascii="Times New Roman" w:eastAsia="仿宋" w:hAnsi="Times New Roman"/>
                <w:color w:val="000000" w:themeColor="text1"/>
                <w:szCs w:val="21"/>
              </w:rPr>
            </w:pPr>
          </w:p>
        </w:tc>
        <w:tc>
          <w:tcPr>
            <w:tcW w:w="1276" w:type="dxa"/>
            <w:vAlign w:val="center"/>
          </w:tcPr>
          <w:p w14:paraId="321BFF19" w14:textId="77777777" w:rsidR="00DC0C14" w:rsidRDefault="00DC0C14">
            <w:pPr>
              <w:jc w:val="center"/>
              <w:rPr>
                <w:rFonts w:ascii="Times New Roman" w:eastAsia="仿宋" w:hAnsi="Times New Roman"/>
                <w:color w:val="000000" w:themeColor="text1"/>
                <w:szCs w:val="21"/>
              </w:rPr>
            </w:pPr>
          </w:p>
        </w:tc>
        <w:tc>
          <w:tcPr>
            <w:tcW w:w="1217" w:type="dxa"/>
            <w:vAlign w:val="center"/>
          </w:tcPr>
          <w:p w14:paraId="77163F84"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10</w:t>
            </w:r>
          </w:p>
        </w:tc>
        <w:tc>
          <w:tcPr>
            <w:tcW w:w="1134" w:type="dxa"/>
            <w:vAlign w:val="center"/>
          </w:tcPr>
          <w:p w14:paraId="2B8F9833"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hint="eastAsia"/>
                <w:color w:val="000000" w:themeColor="text1"/>
                <w:szCs w:val="21"/>
              </w:rPr>
              <w:t>8</w:t>
            </w:r>
          </w:p>
        </w:tc>
        <w:tc>
          <w:tcPr>
            <w:tcW w:w="992" w:type="dxa"/>
            <w:vAlign w:val="center"/>
          </w:tcPr>
          <w:p w14:paraId="3ECEB013" w14:textId="77777777" w:rsidR="00DC0C14" w:rsidRDefault="00DC0C14">
            <w:pPr>
              <w:jc w:val="center"/>
              <w:rPr>
                <w:rFonts w:ascii="Times New Roman" w:eastAsia="仿宋" w:hAnsi="Times New Roman"/>
                <w:color w:val="000000" w:themeColor="text1"/>
                <w:szCs w:val="21"/>
              </w:rPr>
            </w:pPr>
          </w:p>
        </w:tc>
        <w:tc>
          <w:tcPr>
            <w:tcW w:w="709" w:type="dxa"/>
            <w:vAlign w:val="center"/>
          </w:tcPr>
          <w:p w14:paraId="1A4590B0"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w:t>
            </w:r>
          </w:p>
        </w:tc>
        <w:tc>
          <w:tcPr>
            <w:tcW w:w="850" w:type="dxa"/>
            <w:vAlign w:val="center"/>
          </w:tcPr>
          <w:p w14:paraId="79CC63DC"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hint="eastAsia"/>
                <w:color w:val="000000" w:themeColor="text1"/>
                <w:szCs w:val="21"/>
              </w:rPr>
              <w:t>1</w:t>
            </w:r>
          </w:p>
        </w:tc>
        <w:tc>
          <w:tcPr>
            <w:tcW w:w="966" w:type="dxa"/>
            <w:vAlign w:val="center"/>
          </w:tcPr>
          <w:p w14:paraId="311FEA68"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hint="eastAsia"/>
                <w:color w:val="000000" w:themeColor="text1"/>
                <w:szCs w:val="21"/>
              </w:rPr>
              <w:t>20</w:t>
            </w:r>
          </w:p>
        </w:tc>
      </w:tr>
      <w:tr w:rsidR="00DC0C14" w14:paraId="229EFFFD" w14:textId="77777777">
        <w:trPr>
          <w:trHeight w:hRule="exact" w:val="454"/>
          <w:jc w:val="center"/>
        </w:trPr>
        <w:tc>
          <w:tcPr>
            <w:tcW w:w="1418" w:type="dxa"/>
            <w:gridSpan w:val="2"/>
            <w:tcBorders>
              <w:left w:val="single" w:sz="4" w:space="0" w:color="auto"/>
            </w:tcBorders>
            <w:vAlign w:val="center"/>
          </w:tcPr>
          <w:p w14:paraId="60FDDDE3"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合</w:t>
            </w:r>
            <w:r>
              <w:rPr>
                <w:rFonts w:ascii="Times New Roman" w:eastAsia="仿宋" w:hAnsi="Times New Roman"/>
                <w:color w:val="000000" w:themeColor="text1"/>
                <w:szCs w:val="21"/>
              </w:rPr>
              <w:t xml:space="preserve">  </w:t>
            </w:r>
            <w:r>
              <w:rPr>
                <w:rFonts w:ascii="Times New Roman" w:eastAsia="仿宋" w:hAnsi="Times New Roman"/>
                <w:color w:val="000000" w:themeColor="text1"/>
                <w:szCs w:val="21"/>
              </w:rPr>
              <w:t>计</w:t>
            </w:r>
          </w:p>
        </w:tc>
        <w:tc>
          <w:tcPr>
            <w:tcW w:w="1106" w:type="dxa"/>
            <w:vAlign w:val="center"/>
          </w:tcPr>
          <w:p w14:paraId="06362A74"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3</w:t>
            </w:r>
          </w:p>
        </w:tc>
        <w:tc>
          <w:tcPr>
            <w:tcW w:w="1276" w:type="dxa"/>
            <w:vAlign w:val="center"/>
          </w:tcPr>
          <w:p w14:paraId="67076793"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hint="eastAsia"/>
                <w:color w:val="000000" w:themeColor="text1"/>
                <w:szCs w:val="21"/>
              </w:rPr>
              <w:t>79</w:t>
            </w:r>
          </w:p>
        </w:tc>
        <w:tc>
          <w:tcPr>
            <w:tcW w:w="1217" w:type="dxa"/>
            <w:vAlign w:val="center"/>
          </w:tcPr>
          <w:p w14:paraId="221D5E87"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hint="eastAsia"/>
                <w:color w:val="000000" w:themeColor="text1"/>
                <w:szCs w:val="21"/>
              </w:rPr>
              <w:t>18</w:t>
            </w:r>
          </w:p>
        </w:tc>
        <w:tc>
          <w:tcPr>
            <w:tcW w:w="1134" w:type="dxa"/>
            <w:vAlign w:val="center"/>
          </w:tcPr>
          <w:p w14:paraId="5BC018A3"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hint="eastAsia"/>
                <w:color w:val="000000" w:themeColor="text1"/>
                <w:szCs w:val="21"/>
              </w:rPr>
              <w:t>8</w:t>
            </w:r>
          </w:p>
        </w:tc>
        <w:tc>
          <w:tcPr>
            <w:tcW w:w="992" w:type="dxa"/>
            <w:vAlign w:val="center"/>
          </w:tcPr>
          <w:p w14:paraId="737E1CDF"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hint="eastAsia"/>
                <w:color w:val="000000" w:themeColor="text1"/>
                <w:szCs w:val="21"/>
              </w:rPr>
              <w:t>5</w:t>
            </w:r>
          </w:p>
        </w:tc>
        <w:tc>
          <w:tcPr>
            <w:tcW w:w="709" w:type="dxa"/>
            <w:vAlign w:val="center"/>
          </w:tcPr>
          <w:p w14:paraId="48269A49"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w:t>
            </w:r>
          </w:p>
        </w:tc>
        <w:tc>
          <w:tcPr>
            <w:tcW w:w="850" w:type="dxa"/>
            <w:vAlign w:val="center"/>
          </w:tcPr>
          <w:p w14:paraId="0BF9C55A"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6</w:t>
            </w:r>
          </w:p>
        </w:tc>
        <w:tc>
          <w:tcPr>
            <w:tcW w:w="966" w:type="dxa"/>
            <w:vAlign w:val="center"/>
          </w:tcPr>
          <w:p w14:paraId="0814D794"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120</w:t>
            </w:r>
          </w:p>
        </w:tc>
      </w:tr>
    </w:tbl>
    <w:p w14:paraId="48CF61BB" w14:textId="77777777" w:rsidR="00DC0C14" w:rsidRDefault="00410EFB">
      <w:pPr>
        <w:spacing w:line="360" w:lineRule="auto"/>
        <w:ind w:leftChars="-40" w:hangingChars="35" w:hanging="84"/>
        <w:jc w:val="left"/>
        <w:rPr>
          <w:rFonts w:ascii="仿宋_GB2312" w:eastAsia="仿宋_GB2312" w:hAnsi="仿宋"/>
          <w:color w:val="000000" w:themeColor="text1"/>
          <w:sz w:val="24"/>
          <w:szCs w:val="28"/>
        </w:rPr>
      </w:pPr>
      <w:r>
        <w:rPr>
          <w:rFonts w:ascii="仿宋_GB2312" w:eastAsia="仿宋_GB2312" w:hAnsi="仿宋" w:hint="eastAsia"/>
          <w:color w:val="000000" w:themeColor="text1"/>
          <w:sz w:val="24"/>
          <w:szCs w:val="28"/>
        </w:rPr>
        <w:t>注：</w:t>
      </w:r>
      <w:r>
        <w:rPr>
          <w:rFonts w:ascii="仿宋_GB2312" w:eastAsia="仿宋_GB2312" w:hAnsi="仿宋"/>
          <w:color w:val="000000" w:themeColor="text1"/>
          <w:sz w:val="24"/>
          <w:szCs w:val="28"/>
        </w:rPr>
        <w:t>“</w:t>
      </w:r>
      <w:r>
        <w:rPr>
          <w:rFonts w:ascii="仿宋_GB2312" w:eastAsia="仿宋_GB2312" w:hAnsi="仿宋"/>
          <w:color w:val="000000" w:themeColor="text1"/>
          <w:sz w:val="24"/>
          <w:szCs w:val="28"/>
        </w:rPr>
        <w:t>6</w:t>
      </w:r>
      <w:r>
        <w:rPr>
          <w:rFonts w:ascii="仿宋_GB2312" w:eastAsia="仿宋_GB2312" w:hAnsi="仿宋"/>
          <w:color w:val="000000" w:themeColor="text1"/>
          <w:sz w:val="24"/>
          <w:szCs w:val="28"/>
          <w:vertAlign w:val="superscript"/>
        </w:rPr>
        <w:t>*</w:t>
      </w:r>
      <w:r>
        <w:rPr>
          <w:rFonts w:ascii="仿宋_GB2312" w:eastAsia="仿宋_GB2312" w:hAnsi="仿宋"/>
          <w:color w:val="000000" w:themeColor="text1"/>
          <w:sz w:val="24"/>
          <w:szCs w:val="28"/>
        </w:rPr>
        <w:t>”</w:t>
      </w:r>
      <w:r>
        <w:rPr>
          <w:rFonts w:ascii="仿宋_GB2312" w:eastAsia="仿宋_GB2312" w:hAnsi="仿宋" w:hint="eastAsia"/>
          <w:color w:val="000000" w:themeColor="text1"/>
          <w:sz w:val="24"/>
          <w:szCs w:val="28"/>
        </w:rPr>
        <w:t>表</w:t>
      </w:r>
      <w:r>
        <w:rPr>
          <w:rFonts w:ascii="仿宋_GB2312" w:eastAsia="仿宋_GB2312" w:hAnsi="仿宋"/>
          <w:color w:val="000000" w:themeColor="text1"/>
          <w:sz w:val="24"/>
          <w:szCs w:val="28"/>
        </w:rPr>
        <w:t>示另加寒</w:t>
      </w:r>
      <w:r>
        <w:rPr>
          <w:rFonts w:ascii="仿宋_GB2312" w:eastAsia="仿宋_GB2312" w:hAnsi="仿宋" w:hint="eastAsia"/>
          <w:color w:val="000000" w:themeColor="text1"/>
          <w:sz w:val="24"/>
          <w:szCs w:val="28"/>
        </w:rPr>
        <w:t>(暑)</w:t>
      </w:r>
      <w:r>
        <w:rPr>
          <w:rFonts w:ascii="仿宋_GB2312" w:eastAsia="仿宋_GB2312" w:hAnsi="仿宋"/>
          <w:color w:val="000000" w:themeColor="text1"/>
          <w:sz w:val="24"/>
          <w:szCs w:val="28"/>
        </w:rPr>
        <w:t>假实习</w:t>
      </w:r>
      <w:r>
        <w:rPr>
          <w:rFonts w:ascii="仿宋_GB2312" w:eastAsia="仿宋_GB2312" w:hAnsi="仿宋" w:hint="eastAsia"/>
          <w:color w:val="000000" w:themeColor="text1"/>
          <w:sz w:val="24"/>
          <w:szCs w:val="28"/>
        </w:rPr>
        <w:t>6周，不计入总学时</w:t>
      </w:r>
      <w:r>
        <w:rPr>
          <w:rFonts w:ascii="仿宋_GB2312" w:eastAsia="仿宋_GB2312" w:hAnsi="仿宋"/>
          <w:color w:val="000000" w:themeColor="text1"/>
          <w:sz w:val="24"/>
          <w:szCs w:val="28"/>
        </w:rPr>
        <w:t>。</w:t>
      </w:r>
    </w:p>
    <w:p w14:paraId="56E50E16" w14:textId="77777777" w:rsidR="00DC0C14" w:rsidRDefault="00DC0C14">
      <w:pPr>
        <w:rPr>
          <w:color w:val="000000" w:themeColor="text1"/>
        </w:rPr>
      </w:pPr>
    </w:p>
    <w:p w14:paraId="2C5A42F3" w14:textId="77777777" w:rsidR="00DC0C14" w:rsidRDefault="00410EFB">
      <w:pPr>
        <w:spacing w:line="56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color w:val="000000" w:themeColor="text1"/>
          <w:sz w:val="28"/>
          <w:szCs w:val="28"/>
        </w:rPr>
        <w:t>二）</w:t>
      </w:r>
      <w:r>
        <w:rPr>
          <w:rFonts w:eastAsia="仿宋" w:hint="eastAsia"/>
          <w:color w:val="000000" w:themeColor="text1"/>
          <w:sz w:val="28"/>
          <w:szCs w:val="28"/>
        </w:rPr>
        <w:t>课程</w:t>
      </w:r>
      <w:r>
        <w:rPr>
          <w:rFonts w:eastAsia="仿宋"/>
          <w:color w:val="000000" w:themeColor="text1"/>
          <w:sz w:val="28"/>
          <w:szCs w:val="28"/>
        </w:rPr>
        <w:t>安排</w:t>
      </w:r>
    </w:p>
    <w:p w14:paraId="7FE613B9" w14:textId="15F036D3" w:rsidR="00DC0C14" w:rsidRDefault="00410EFB" w:rsidP="00DF2415">
      <w:pPr>
        <w:spacing w:line="560" w:lineRule="exact"/>
        <w:ind w:firstLineChars="200" w:firstLine="560"/>
        <w:rPr>
          <w:rFonts w:eastAsia="仿宋"/>
          <w:color w:val="000000" w:themeColor="text1"/>
          <w:sz w:val="28"/>
          <w:szCs w:val="28"/>
        </w:rPr>
      </w:pPr>
      <w:r>
        <w:rPr>
          <w:rFonts w:eastAsia="仿宋" w:hint="eastAsia"/>
          <w:color w:val="000000" w:themeColor="text1"/>
          <w:sz w:val="28"/>
          <w:szCs w:val="28"/>
        </w:rPr>
        <w:t>1</w:t>
      </w:r>
      <w:r w:rsidR="00DF2415">
        <w:rPr>
          <w:rFonts w:eastAsia="仿宋" w:hint="eastAsia"/>
          <w:color w:val="000000" w:themeColor="text1"/>
          <w:sz w:val="28"/>
          <w:szCs w:val="28"/>
        </w:rPr>
        <w:t>.</w:t>
      </w:r>
      <w:r>
        <w:rPr>
          <w:rFonts w:eastAsia="仿宋"/>
          <w:color w:val="000000" w:themeColor="text1"/>
          <w:sz w:val="28"/>
          <w:szCs w:val="28"/>
        </w:rPr>
        <w:t>公共</w:t>
      </w:r>
      <w:r>
        <w:rPr>
          <w:rFonts w:eastAsia="仿宋" w:hint="eastAsia"/>
          <w:color w:val="000000" w:themeColor="text1"/>
          <w:sz w:val="28"/>
          <w:szCs w:val="28"/>
        </w:rPr>
        <w:t>课</w:t>
      </w:r>
      <w:r w:rsidR="00DF2415">
        <w:rPr>
          <w:rFonts w:eastAsia="仿宋"/>
          <w:color w:val="000000" w:themeColor="text1"/>
          <w:sz w:val="28"/>
          <w:szCs w:val="28"/>
        </w:rPr>
        <w:t>。</w:t>
      </w:r>
      <w:r>
        <w:rPr>
          <w:rFonts w:eastAsia="仿宋" w:hint="eastAsia"/>
          <w:color w:val="000000" w:themeColor="text1"/>
          <w:sz w:val="28"/>
          <w:szCs w:val="28"/>
        </w:rPr>
        <w:t>公</w:t>
      </w:r>
      <w:r>
        <w:rPr>
          <w:rFonts w:eastAsia="仿宋"/>
          <w:color w:val="000000" w:themeColor="text1"/>
          <w:sz w:val="28"/>
          <w:szCs w:val="28"/>
        </w:rPr>
        <w:t>共课</w:t>
      </w:r>
      <w:r>
        <w:rPr>
          <w:rFonts w:eastAsia="仿宋" w:hint="eastAsia"/>
          <w:color w:val="000000" w:themeColor="text1"/>
          <w:sz w:val="28"/>
          <w:szCs w:val="28"/>
        </w:rPr>
        <w:t>包括</w:t>
      </w:r>
      <w:r>
        <w:rPr>
          <w:rFonts w:eastAsia="仿宋"/>
          <w:color w:val="000000" w:themeColor="text1"/>
          <w:sz w:val="28"/>
          <w:szCs w:val="28"/>
        </w:rPr>
        <w:t>公共必</w:t>
      </w:r>
      <w:r>
        <w:rPr>
          <w:rFonts w:eastAsia="仿宋" w:hint="eastAsia"/>
          <w:color w:val="000000" w:themeColor="text1"/>
          <w:sz w:val="28"/>
          <w:szCs w:val="28"/>
        </w:rPr>
        <w:t>修</w:t>
      </w:r>
      <w:r>
        <w:rPr>
          <w:rFonts w:eastAsia="仿宋"/>
          <w:color w:val="000000" w:themeColor="text1"/>
          <w:sz w:val="28"/>
          <w:szCs w:val="28"/>
        </w:rPr>
        <w:t>课程和公共选修课程。</w:t>
      </w:r>
      <w:r>
        <w:rPr>
          <w:rFonts w:eastAsia="仿宋" w:hint="eastAsia"/>
          <w:color w:val="000000" w:themeColor="text1"/>
          <w:sz w:val="28"/>
          <w:szCs w:val="28"/>
        </w:rPr>
        <w:t>公共</w:t>
      </w:r>
      <w:r>
        <w:rPr>
          <w:rFonts w:eastAsia="仿宋"/>
          <w:color w:val="000000" w:themeColor="text1"/>
          <w:sz w:val="28"/>
          <w:szCs w:val="28"/>
        </w:rPr>
        <w:t>课程</w:t>
      </w:r>
      <w:r w:rsidR="009248A0" w:rsidRPr="009248A0">
        <w:rPr>
          <w:rFonts w:eastAsia="仿宋" w:hint="eastAsia"/>
          <w:color w:val="000000" w:themeColor="text1"/>
          <w:sz w:val="28"/>
          <w:szCs w:val="28"/>
        </w:rPr>
        <w:t>应当不少于总学时的</w:t>
      </w:r>
      <w:r>
        <w:rPr>
          <w:rFonts w:eastAsia="仿宋" w:hint="eastAsia"/>
          <w:color w:val="000000" w:themeColor="text1"/>
          <w:sz w:val="28"/>
          <w:szCs w:val="28"/>
        </w:rPr>
        <w:t>25</w:t>
      </w:r>
      <w:r>
        <w:rPr>
          <w:rFonts w:eastAsia="仿宋"/>
          <w:color w:val="000000" w:themeColor="text1"/>
          <w:sz w:val="28"/>
          <w:szCs w:val="28"/>
        </w:rPr>
        <w:t>%</w:t>
      </w:r>
      <w:r>
        <w:rPr>
          <w:rFonts w:eastAsia="仿宋"/>
          <w:color w:val="000000" w:themeColor="text1"/>
          <w:sz w:val="28"/>
          <w:szCs w:val="28"/>
        </w:rPr>
        <w:t>。</w:t>
      </w:r>
      <w:r>
        <w:rPr>
          <w:rFonts w:eastAsia="仿宋" w:hint="eastAsia"/>
          <w:color w:val="000000" w:themeColor="text1"/>
          <w:sz w:val="28"/>
          <w:szCs w:val="28"/>
        </w:rPr>
        <w:t>其中，</w:t>
      </w:r>
      <w:r>
        <w:rPr>
          <w:rFonts w:eastAsia="仿宋"/>
          <w:color w:val="000000" w:themeColor="text1"/>
          <w:sz w:val="28"/>
          <w:szCs w:val="28"/>
        </w:rPr>
        <w:t>公共选修课程</w:t>
      </w:r>
      <w:r>
        <w:rPr>
          <w:rFonts w:eastAsia="仿宋" w:hint="eastAsia"/>
          <w:color w:val="000000" w:themeColor="text1"/>
          <w:sz w:val="28"/>
          <w:szCs w:val="28"/>
        </w:rPr>
        <w:t>：</w:t>
      </w:r>
      <w:r>
        <w:rPr>
          <w:rFonts w:eastAsia="仿宋" w:hint="eastAsia"/>
          <w:color w:val="000000" w:themeColor="text1"/>
          <w:sz w:val="28"/>
          <w:szCs w:val="28"/>
        </w:rPr>
        <w:t>3</w:t>
      </w:r>
      <w:r>
        <w:rPr>
          <w:rFonts w:eastAsia="仿宋" w:hint="eastAsia"/>
          <w:color w:val="000000" w:themeColor="text1"/>
          <w:sz w:val="28"/>
          <w:szCs w:val="28"/>
        </w:rPr>
        <w:t>年</w:t>
      </w:r>
      <w:r>
        <w:rPr>
          <w:rFonts w:eastAsia="仿宋"/>
          <w:color w:val="000000" w:themeColor="text1"/>
          <w:sz w:val="28"/>
          <w:szCs w:val="28"/>
        </w:rPr>
        <w:t>制</w:t>
      </w:r>
      <w:r>
        <w:rPr>
          <w:rFonts w:eastAsia="仿宋" w:hint="eastAsia"/>
          <w:color w:val="000000" w:themeColor="text1"/>
          <w:sz w:val="28"/>
          <w:szCs w:val="28"/>
        </w:rPr>
        <w:t>10</w:t>
      </w:r>
      <w:r>
        <w:rPr>
          <w:rFonts w:eastAsia="仿宋" w:hint="eastAsia"/>
          <w:color w:val="000000" w:themeColor="text1"/>
          <w:sz w:val="28"/>
          <w:szCs w:val="28"/>
        </w:rPr>
        <w:t>学分</w:t>
      </w:r>
      <w:r>
        <w:rPr>
          <w:rFonts w:eastAsia="仿宋"/>
          <w:color w:val="000000" w:themeColor="text1"/>
          <w:sz w:val="28"/>
          <w:szCs w:val="28"/>
        </w:rPr>
        <w:t>，</w:t>
      </w:r>
      <w:r>
        <w:rPr>
          <w:rFonts w:eastAsia="仿宋" w:hint="eastAsia"/>
          <w:color w:val="000000" w:themeColor="text1"/>
          <w:sz w:val="28"/>
          <w:szCs w:val="28"/>
        </w:rPr>
        <w:t>2</w:t>
      </w:r>
      <w:r>
        <w:rPr>
          <w:rFonts w:eastAsia="仿宋" w:hint="eastAsia"/>
          <w:color w:val="000000" w:themeColor="text1"/>
          <w:sz w:val="28"/>
          <w:szCs w:val="28"/>
        </w:rPr>
        <w:t>年</w:t>
      </w:r>
      <w:r>
        <w:rPr>
          <w:rFonts w:eastAsia="仿宋"/>
          <w:color w:val="000000" w:themeColor="text1"/>
          <w:sz w:val="28"/>
          <w:szCs w:val="28"/>
        </w:rPr>
        <w:t>制</w:t>
      </w:r>
      <w:r>
        <w:rPr>
          <w:rFonts w:eastAsia="仿宋" w:hint="eastAsia"/>
          <w:color w:val="000000" w:themeColor="text1"/>
          <w:sz w:val="28"/>
          <w:szCs w:val="28"/>
        </w:rPr>
        <w:t>6</w:t>
      </w:r>
      <w:r>
        <w:rPr>
          <w:rFonts w:eastAsia="仿宋" w:hint="eastAsia"/>
          <w:color w:val="000000" w:themeColor="text1"/>
          <w:sz w:val="28"/>
          <w:szCs w:val="28"/>
        </w:rPr>
        <w:t>学分</w:t>
      </w:r>
      <w:r>
        <w:rPr>
          <w:rFonts w:eastAsia="仿宋"/>
          <w:color w:val="000000" w:themeColor="text1"/>
          <w:sz w:val="28"/>
          <w:szCs w:val="28"/>
        </w:rPr>
        <w:t>。</w:t>
      </w:r>
    </w:p>
    <w:p w14:paraId="388F9206" w14:textId="2FE20F61" w:rsidR="00DC0C14" w:rsidRDefault="00410EFB">
      <w:pPr>
        <w:spacing w:line="560" w:lineRule="exact"/>
        <w:ind w:firstLineChars="200" w:firstLine="560"/>
        <w:rPr>
          <w:rFonts w:eastAsia="仿宋"/>
          <w:color w:val="000000" w:themeColor="text1"/>
          <w:sz w:val="28"/>
          <w:szCs w:val="28"/>
        </w:rPr>
      </w:pPr>
      <w:r>
        <w:rPr>
          <w:rFonts w:eastAsia="仿宋"/>
          <w:color w:val="000000" w:themeColor="text1"/>
          <w:sz w:val="28"/>
          <w:szCs w:val="28"/>
        </w:rPr>
        <w:t>2</w:t>
      </w:r>
      <w:r>
        <w:rPr>
          <w:rFonts w:eastAsia="仿宋" w:hint="eastAsia"/>
          <w:color w:val="000000" w:themeColor="text1"/>
          <w:sz w:val="28"/>
          <w:szCs w:val="28"/>
        </w:rPr>
        <w:t>.</w:t>
      </w:r>
      <w:r>
        <w:rPr>
          <w:rFonts w:eastAsia="仿宋" w:hint="eastAsia"/>
          <w:color w:val="000000" w:themeColor="text1"/>
          <w:sz w:val="28"/>
          <w:szCs w:val="28"/>
        </w:rPr>
        <w:t>专业</w:t>
      </w:r>
      <w:r>
        <w:rPr>
          <w:rFonts w:eastAsia="仿宋"/>
          <w:color w:val="000000" w:themeColor="text1"/>
          <w:sz w:val="28"/>
          <w:szCs w:val="28"/>
        </w:rPr>
        <w:t>课</w:t>
      </w:r>
      <w:r>
        <w:rPr>
          <w:rFonts w:eastAsia="仿宋" w:hint="eastAsia"/>
          <w:color w:val="000000" w:themeColor="text1"/>
          <w:sz w:val="28"/>
          <w:szCs w:val="28"/>
        </w:rPr>
        <w:t>。专业</w:t>
      </w:r>
      <w:r>
        <w:rPr>
          <w:rFonts w:eastAsia="仿宋"/>
          <w:color w:val="000000" w:themeColor="text1"/>
          <w:sz w:val="28"/>
          <w:szCs w:val="28"/>
        </w:rPr>
        <w:t>课包括专业基础课、专业核心课</w:t>
      </w:r>
      <w:r>
        <w:rPr>
          <w:rFonts w:eastAsia="仿宋" w:hint="eastAsia"/>
          <w:color w:val="000000" w:themeColor="text1"/>
          <w:sz w:val="28"/>
          <w:szCs w:val="28"/>
        </w:rPr>
        <w:t>、</w:t>
      </w:r>
      <w:r>
        <w:rPr>
          <w:rFonts w:eastAsia="仿宋"/>
          <w:color w:val="000000" w:themeColor="text1"/>
          <w:sz w:val="28"/>
          <w:szCs w:val="28"/>
        </w:rPr>
        <w:t>专业拓展课</w:t>
      </w:r>
      <w:r>
        <w:rPr>
          <w:rFonts w:eastAsia="仿宋" w:hint="eastAsia"/>
          <w:color w:val="000000" w:themeColor="text1"/>
          <w:sz w:val="28"/>
          <w:szCs w:val="28"/>
        </w:rPr>
        <w:t>、</w:t>
      </w:r>
      <w:r>
        <w:rPr>
          <w:rFonts w:eastAsia="仿宋"/>
          <w:color w:val="000000" w:themeColor="text1"/>
          <w:sz w:val="28"/>
          <w:szCs w:val="28"/>
        </w:rPr>
        <w:t>专业实践课等。</w:t>
      </w:r>
      <w:r>
        <w:rPr>
          <w:rFonts w:eastAsia="仿宋" w:hint="eastAsia"/>
          <w:color w:val="000000" w:themeColor="text1"/>
          <w:sz w:val="28"/>
          <w:szCs w:val="28"/>
        </w:rPr>
        <w:t>其中，专业</w:t>
      </w:r>
      <w:r>
        <w:rPr>
          <w:rFonts w:eastAsia="仿宋"/>
          <w:color w:val="000000" w:themeColor="text1"/>
          <w:sz w:val="28"/>
          <w:szCs w:val="28"/>
        </w:rPr>
        <w:t>基础课</w:t>
      </w:r>
      <w:r>
        <w:rPr>
          <w:rFonts w:eastAsia="仿宋" w:hint="eastAsia"/>
          <w:color w:val="000000" w:themeColor="text1"/>
          <w:sz w:val="28"/>
          <w:szCs w:val="28"/>
        </w:rPr>
        <w:t>3</w:t>
      </w:r>
      <w:r>
        <w:rPr>
          <w:rFonts w:eastAsia="仿宋"/>
          <w:color w:val="000000" w:themeColor="text1"/>
          <w:sz w:val="28"/>
          <w:szCs w:val="28"/>
        </w:rPr>
        <w:t>~4</w:t>
      </w:r>
      <w:r>
        <w:rPr>
          <w:rFonts w:eastAsia="仿宋" w:hint="eastAsia"/>
          <w:color w:val="000000" w:themeColor="text1"/>
          <w:sz w:val="28"/>
          <w:szCs w:val="28"/>
        </w:rPr>
        <w:t>门</w:t>
      </w:r>
      <w:r>
        <w:rPr>
          <w:rFonts w:eastAsia="仿宋"/>
          <w:color w:val="000000" w:themeColor="text1"/>
          <w:sz w:val="28"/>
          <w:szCs w:val="28"/>
        </w:rPr>
        <w:t>，专业</w:t>
      </w:r>
      <w:r>
        <w:rPr>
          <w:rFonts w:eastAsia="仿宋" w:hint="eastAsia"/>
          <w:color w:val="000000" w:themeColor="text1"/>
          <w:sz w:val="28"/>
          <w:szCs w:val="28"/>
        </w:rPr>
        <w:t>核</w:t>
      </w:r>
      <w:r w:rsidRPr="00E83B2A">
        <w:rPr>
          <w:rFonts w:eastAsia="仿宋" w:hint="eastAsia"/>
          <w:color w:val="000000" w:themeColor="text1"/>
          <w:sz w:val="28"/>
          <w:szCs w:val="28"/>
        </w:rPr>
        <w:t>心</w:t>
      </w:r>
      <w:r w:rsidRPr="00E83B2A">
        <w:rPr>
          <w:rFonts w:eastAsia="仿宋"/>
          <w:color w:val="000000" w:themeColor="text1"/>
          <w:sz w:val="28"/>
          <w:szCs w:val="28"/>
        </w:rPr>
        <w:t>课</w:t>
      </w:r>
      <w:r w:rsidR="00E83B2A" w:rsidRPr="00E83B2A">
        <w:rPr>
          <w:rFonts w:eastAsia="仿宋"/>
          <w:color w:val="000000" w:themeColor="text1"/>
          <w:sz w:val="28"/>
          <w:szCs w:val="28"/>
        </w:rPr>
        <w:t>6</w:t>
      </w:r>
      <w:r w:rsidRPr="00E83B2A">
        <w:rPr>
          <w:rFonts w:eastAsia="仿宋"/>
          <w:color w:val="000000" w:themeColor="text1"/>
          <w:sz w:val="28"/>
          <w:szCs w:val="28"/>
        </w:rPr>
        <w:t>~</w:t>
      </w:r>
      <w:r w:rsidR="00E83B2A" w:rsidRPr="00E83B2A">
        <w:rPr>
          <w:rFonts w:eastAsia="仿宋"/>
          <w:color w:val="000000" w:themeColor="text1"/>
          <w:sz w:val="28"/>
          <w:szCs w:val="28"/>
        </w:rPr>
        <w:t>8</w:t>
      </w:r>
      <w:r w:rsidRPr="00E83B2A">
        <w:rPr>
          <w:rFonts w:eastAsia="仿宋" w:hint="eastAsia"/>
          <w:color w:val="000000" w:themeColor="text1"/>
          <w:sz w:val="28"/>
          <w:szCs w:val="28"/>
        </w:rPr>
        <w:t>门</w:t>
      </w:r>
      <w:r>
        <w:rPr>
          <w:rFonts w:eastAsia="仿宋" w:hint="eastAsia"/>
          <w:color w:val="000000" w:themeColor="text1"/>
          <w:sz w:val="28"/>
          <w:szCs w:val="28"/>
        </w:rPr>
        <w:t>，专业</w:t>
      </w:r>
      <w:r>
        <w:rPr>
          <w:rFonts w:eastAsia="仿宋"/>
          <w:color w:val="000000" w:themeColor="text1"/>
          <w:sz w:val="28"/>
          <w:szCs w:val="28"/>
        </w:rPr>
        <w:t>拓展课</w:t>
      </w:r>
      <w:r>
        <w:rPr>
          <w:rFonts w:eastAsia="仿宋" w:hint="eastAsia"/>
          <w:color w:val="000000" w:themeColor="text1"/>
          <w:sz w:val="28"/>
          <w:szCs w:val="28"/>
        </w:rPr>
        <w:t>2</w:t>
      </w:r>
      <w:r>
        <w:rPr>
          <w:rFonts w:eastAsia="仿宋"/>
          <w:color w:val="000000" w:themeColor="text1"/>
          <w:sz w:val="28"/>
          <w:szCs w:val="28"/>
        </w:rPr>
        <w:t>~3</w:t>
      </w:r>
      <w:r>
        <w:rPr>
          <w:rFonts w:eastAsia="仿宋" w:hint="eastAsia"/>
          <w:color w:val="000000" w:themeColor="text1"/>
          <w:sz w:val="28"/>
          <w:szCs w:val="28"/>
        </w:rPr>
        <w:t>门。</w:t>
      </w:r>
    </w:p>
    <w:p w14:paraId="76E1C6B8" w14:textId="36A06FEA" w:rsidR="00DC0C14" w:rsidRDefault="00410EFB">
      <w:pPr>
        <w:spacing w:line="560" w:lineRule="exact"/>
        <w:ind w:firstLineChars="200" w:firstLine="560"/>
        <w:rPr>
          <w:rFonts w:eastAsia="仿宋"/>
          <w:color w:val="000000" w:themeColor="text1"/>
          <w:sz w:val="28"/>
          <w:szCs w:val="28"/>
        </w:rPr>
      </w:pPr>
      <w:r>
        <w:rPr>
          <w:rFonts w:eastAsia="仿宋" w:hint="eastAsia"/>
          <w:color w:val="000000" w:themeColor="text1"/>
          <w:sz w:val="28"/>
          <w:szCs w:val="28"/>
        </w:rPr>
        <w:t>专业</w:t>
      </w:r>
      <w:r>
        <w:rPr>
          <w:rFonts w:eastAsia="仿宋"/>
          <w:color w:val="000000" w:themeColor="text1"/>
          <w:sz w:val="28"/>
          <w:szCs w:val="28"/>
        </w:rPr>
        <w:t>实践课包括</w:t>
      </w:r>
      <w:r w:rsidRPr="00DB0197">
        <w:rPr>
          <w:rFonts w:eastAsia="仿宋"/>
          <w:color w:val="000000" w:themeColor="text1"/>
          <w:sz w:val="28"/>
          <w:szCs w:val="28"/>
        </w:rPr>
        <w:t>阶段性实训</w:t>
      </w:r>
      <w:r w:rsidR="006232D9">
        <w:rPr>
          <w:rFonts w:eastAsia="仿宋" w:hint="eastAsia"/>
          <w:color w:val="000000" w:themeColor="text1"/>
          <w:sz w:val="28"/>
          <w:szCs w:val="28"/>
        </w:rPr>
        <w:t>（</w:t>
      </w:r>
      <w:r w:rsidR="006232D9" w:rsidRPr="006232D9">
        <w:rPr>
          <w:rFonts w:eastAsia="仿宋" w:hint="eastAsia"/>
          <w:color w:val="FF0000"/>
          <w:sz w:val="28"/>
          <w:szCs w:val="28"/>
        </w:rPr>
        <w:t>主要指课程实训，原则上不再设置综合实训</w:t>
      </w:r>
      <w:r w:rsidR="006232D9">
        <w:rPr>
          <w:rFonts w:eastAsia="仿宋" w:hint="eastAsia"/>
          <w:color w:val="000000" w:themeColor="text1"/>
          <w:sz w:val="28"/>
          <w:szCs w:val="28"/>
        </w:rPr>
        <w:t>）</w:t>
      </w:r>
      <w:r>
        <w:rPr>
          <w:rFonts w:eastAsia="仿宋"/>
          <w:color w:val="000000" w:themeColor="text1"/>
          <w:sz w:val="28"/>
          <w:szCs w:val="28"/>
        </w:rPr>
        <w:t>、</w:t>
      </w:r>
      <w:r w:rsidR="003667EF" w:rsidRPr="003667EF">
        <w:rPr>
          <w:rFonts w:eastAsia="仿宋"/>
          <w:color w:val="FF0000"/>
          <w:sz w:val="28"/>
          <w:szCs w:val="28"/>
        </w:rPr>
        <w:t>认识实习</w:t>
      </w:r>
      <w:r w:rsidRPr="003667EF">
        <w:rPr>
          <w:rFonts w:eastAsia="仿宋"/>
          <w:color w:val="FF0000"/>
          <w:sz w:val="28"/>
          <w:szCs w:val="28"/>
        </w:rPr>
        <w:t>、</w:t>
      </w:r>
      <w:r w:rsidR="003667EF" w:rsidRPr="003667EF">
        <w:rPr>
          <w:rFonts w:eastAsia="仿宋" w:hint="eastAsia"/>
          <w:color w:val="FF0000"/>
          <w:sz w:val="28"/>
          <w:szCs w:val="28"/>
        </w:rPr>
        <w:t>岗位</w:t>
      </w:r>
      <w:r w:rsidRPr="003667EF">
        <w:rPr>
          <w:rFonts w:eastAsia="仿宋"/>
          <w:color w:val="FF0000"/>
          <w:sz w:val="28"/>
          <w:szCs w:val="28"/>
        </w:rPr>
        <w:t>实习</w:t>
      </w:r>
      <w:r>
        <w:rPr>
          <w:rFonts w:eastAsia="仿宋"/>
          <w:color w:val="000000" w:themeColor="text1"/>
          <w:sz w:val="28"/>
          <w:szCs w:val="28"/>
        </w:rPr>
        <w:t>、毕业设计（论文）等</w:t>
      </w:r>
      <w:r>
        <w:rPr>
          <w:rFonts w:eastAsia="仿宋" w:hint="eastAsia"/>
          <w:color w:val="000000" w:themeColor="text1"/>
          <w:sz w:val="28"/>
          <w:szCs w:val="28"/>
        </w:rPr>
        <w:t>，</w:t>
      </w:r>
      <w:r>
        <w:rPr>
          <w:rFonts w:eastAsia="仿宋"/>
          <w:color w:val="000000" w:themeColor="text1"/>
          <w:sz w:val="28"/>
          <w:szCs w:val="28"/>
        </w:rPr>
        <w:t>其中</w:t>
      </w:r>
      <w:r>
        <w:rPr>
          <w:rFonts w:eastAsia="仿宋" w:hint="eastAsia"/>
          <w:color w:val="000000" w:themeColor="text1"/>
          <w:sz w:val="28"/>
          <w:szCs w:val="28"/>
        </w:rPr>
        <w:t>阶段</w:t>
      </w:r>
      <w:r>
        <w:rPr>
          <w:rFonts w:eastAsia="仿宋"/>
          <w:color w:val="000000" w:themeColor="text1"/>
          <w:sz w:val="28"/>
          <w:szCs w:val="28"/>
        </w:rPr>
        <w:t>性实训（</w:t>
      </w:r>
      <w:proofErr w:type="gramStart"/>
      <w:r>
        <w:rPr>
          <w:rFonts w:eastAsia="仿宋"/>
          <w:color w:val="000000" w:themeColor="text1"/>
          <w:sz w:val="28"/>
          <w:szCs w:val="28"/>
        </w:rPr>
        <w:t>含认识</w:t>
      </w:r>
      <w:proofErr w:type="gramEnd"/>
      <w:r>
        <w:rPr>
          <w:rFonts w:eastAsia="仿宋"/>
          <w:color w:val="000000" w:themeColor="text1"/>
          <w:sz w:val="28"/>
          <w:szCs w:val="28"/>
        </w:rPr>
        <w:t>实习）原则不超过</w:t>
      </w:r>
      <w:r>
        <w:rPr>
          <w:rFonts w:eastAsia="仿宋" w:hint="eastAsia"/>
          <w:color w:val="000000" w:themeColor="text1"/>
          <w:sz w:val="28"/>
          <w:szCs w:val="28"/>
        </w:rPr>
        <w:t>4</w:t>
      </w:r>
      <w:r>
        <w:rPr>
          <w:rFonts w:eastAsia="仿宋" w:hint="eastAsia"/>
          <w:color w:val="000000" w:themeColor="text1"/>
          <w:sz w:val="28"/>
          <w:szCs w:val="28"/>
        </w:rPr>
        <w:t>周</w:t>
      </w:r>
      <w:r w:rsidR="00295488">
        <w:rPr>
          <w:rFonts w:eastAsia="仿宋"/>
          <w:color w:val="000000" w:themeColor="text1"/>
          <w:sz w:val="28"/>
          <w:szCs w:val="28"/>
        </w:rPr>
        <w:t>；</w:t>
      </w:r>
      <w:r w:rsidR="003A6C4B" w:rsidRPr="003A6C4B">
        <w:rPr>
          <w:rFonts w:eastAsia="仿宋"/>
          <w:color w:val="FF0000"/>
          <w:sz w:val="28"/>
          <w:szCs w:val="28"/>
        </w:rPr>
        <w:t>如</w:t>
      </w:r>
      <w:r w:rsidR="003A6C4B">
        <w:rPr>
          <w:rFonts w:eastAsia="仿宋"/>
          <w:color w:val="FF0000"/>
          <w:sz w:val="28"/>
          <w:szCs w:val="28"/>
        </w:rPr>
        <w:t>岗位实习需要分段进行的，</w:t>
      </w:r>
      <w:r w:rsidR="00295488" w:rsidRPr="003A6C4B">
        <w:rPr>
          <w:rFonts w:eastAsia="仿宋"/>
          <w:color w:val="FF0000"/>
          <w:sz w:val="28"/>
          <w:szCs w:val="28"/>
        </w:rPr>
        <w:t>第</w:t>
      </w:r>
      <w:r w:rsidR="003A6C4B" w:rsidRPr="003A6C4B">
        <w:rPr>
          <w:rFonts w:eastAsia="仿宋" w:hint="eastAsia"/>
          <w:color w:val="FF0000"/>
          <w:sz w:val="28"/>
          <w:szCs w:val="28"/>
        </w:rPr>
        <w:t>二学年或第三学年</w:t>
      </w:r>
      <w:r w:rsidR="003A6C4B">
        <w:rPr>
          <w:rFonts w:eastAsia="仿宋" w:hint="eastAsia"/>
          <w:color w:val="FF0000"/>
          <w:sz w:val="28"/>
          <w:szCs w:val="28"/>
        </w:rPr>
        <w:t>第一</w:t>
      </w:r>
      <w:r w:rsidR="003A6C4B" w:rsidRPr="003A6C4B">
        <w:rPr>
          <w:rFonts w:eastAsia="仿宋" w:hint="eastAsia"/>
          <w:color w:val="FF0000"/>
          <w:sz w:val="28"/>
          <w:szCs w:val="28"/>
        </w:rPr>
        <w:t>学期</w:t>
      </w:r>
      <w:r w:rsidR="00295488" w:rsidRPr="003A6C4B">
        <w:rPr>
          <w:rFonts w:eastAsia="仿宋" w:hint="eastAsia"/>
          <w:color w:val="FF0000"/>
          <w:sz w:val="28"/>
          <w:szCs w:val="28"/>
        </w:rPr>
        <w:t>安排</w:t>
      </w:r>
      <w:r w:rsidR="003A6C4B">
        <w:rPr>
          <w:rFonts w:eastAsia="仿宋" w:hint="eastAsia"/>
          <w:color w:val="FF0000"/>
          <w:sz w:val="28"/>
          <w:szCs w:val="28"/>
        </w:rPr>
        <w:t>第一段</w:t>
      </w:r>
      <w:r w:rsidR="00295488" w:rsidRPr="003A6C4B">
        <w:rPr>
          <w:rFonts w:eastAsia="仿宋" w:hint="eastAsia"/>
          <w:color w:val="FF0000"/>
          <w:sz w:val="28"/>
          <w:szCs w:val="28"/>
        </w:rPr>
        <w:t>岗位实习一般为</w:t>
      </w:r>
      <w:r w:rsidR="00295488" w:rsidRPr="003A6C4B">
        <w:rPr>
          <w:rFonts w:eastAsia="仿宋" w:hint="eastAsia"/>
          <w:color w:val="FF0000"/>
          <w:sz w:val="28"/>
          <w:szCs w:val="28"/>
        </w:rPr>
        <w:t>1</w:t>
      </w:r>
      <w:r w:rsidR="00295488" w:rsidRPr="003A6C4B">
        <w:rPr>
          <w:rFonts w:eastAsia="仿宋"/>
          <w:color w:val="FF0000"/>
          <w:sz w:val="28"/>
          <w:szCs w:val="28"/>
        </w:rPr>
        <w:t>6</w:t>
      </w:r>
      <w:r w:rsidR="00295488" w:rsidRPr="003A6C4B">
        <w:rPr>
          <w:rFonts w:eastAsia="仿宋"/>
          <w:color w:val="FF0000"/>
          <w:sz w:val="28"/>
          <w:szCs w:val="28"/>
        </w:rPr>
        <w:t>周，第</w:t>
      </w:r>
      <w:r w:rsidR="00295488" w:rsidRPr="003A6C4B">
        <w:rPr>
          <w:rFonts w:eastAsia="仿宋" w:hint="eastAsia"/>
          <w:color w:val="FF0000"/>
          <w:sz w:val="28"/>
          <w:szCs w:val="28"/>
        </w:rPr>
        <w:t>6</w:t>
      </w:r>
      <w:r w:rsidR="00295488" w:rsidRPr="003A6C4B">
        <w:rPr>
          <w:rFonts w:eastAsia="仿宋" w:hint="eastAsia"/>
          <w:color w:val="FF0000"/>
          <w:sz w:val="28"/>
          <w:szCs w:val="28"/>
        </w:rPr>
        <w:t>学期</w:t>
      </w:r>
      <w:r w:rsidR="003A6C4B" w:rsidRPr="003A6C4B">
        <w:rPr>
          <w:rFonts w:eastAsia="仿宋" w:hint="eastAsia"/>
          <w:color w:val="FF0000"/>
          <w:sz w:val="28"/>
          <w:szCs w:val="28"/>
        </w:rPr>
        <w:t>再</w:t>
      </w:r>
      <w:r w:rsidR="00295488" w:rsidRPr="003A6C4B">
        <w:rPr>
          <w:rFonts w:eastAsia="仿宋" w:hint="eastAsia"/>
          <w:color w:val="FF0000"/>
          <w:sz w:val="28"/>
          <w:szCs w:val="28"/>
        </w:rPr>
        <w:t>安</w:t>
      </w:r>
      <w:r w:rsidR="00295488" w:rsidRPr="0087153D">
        <w:rPr>
          <w:rFonts w:eastAsia="仿宋" w:hint="eastAsia"/>
          <w:color w:val="FF0000"/>
          <w:sz w:val="28"/>
          <w:szCs w:val="28"/>
        </w:rPr>
        <w:t>排</w:t>
      </w:r>
      <w:r w:rsidR="003A6C4B" w:rsidRPr="0087153D">
        <w:rPr>
          <w:rFonts w:eastAsia="仿宋" w:hint="eastAsia"/>
          <w:color w:val="FF0000"/>
          <w:sz w:val="28"/>
          <w:szCs w:val="28"/>
        </w:rPr>
        <w:t>第二段</w:t>
      </w:r>
      <w:r w:rsidR="00295488" w:rsidRPr="0087153D">
        <w:rPr>
          <w:rFonts w:eastAsia="仿宋"/>
          <w:color w:val="FF0000"/>
          <w:sz w:val="28"/>
          <w:szCs w:val="28"/>
        </w:rPr>
        <w:t>岗位实</w:t>
      </w:r>
      <w:r w:rsidR="00295488" w:rsidRPr="003A6C4B">
        <w:rPr>
          <w:rFonts w:eastAsia="仿宋"/>
          <w:color w:val="FF0000"/>
          <w:sz w:val="28"/>
          <w:szCs w:val="28"/>
        </w:rPr>
        <w:t>习</w:t>
      </w:r>
      <w:r w:rsidR="00295488" w:rsidRPr="003A6C4B">
        <w:rPr>
          <w:rFonts w:eastAsia="仿宋" w:hint="eastAsia"/>
          <w:color w:val="FF0000"/>
          <w:sz w:val="28"/>
          <w:szCs w:val="28"/>
        </w:rPr>
        <w:t>1</w:t>
      </w:r>
      <w:r w:rsidR="00295488" w:rsidRPr="003A6C4B">
        <w:rPr>
          <w:rFonts w:eastAsia="仿宋"/>
          <w:color w:val="FF0000"/>
          <w:sz w:val="28"/>
          <w:szCs w:val="28"/>
        </w:rPr>
        <w:t>0</w:t>
      </w:r>
      <w:r w:rsidR="00295488" w:rsidRPr="003A6C4B">
        <w:rPr>
          <w:rFonts w:eastAsia="仿宋"/>
          <w:color w:val="FF0000"/>
          <w:sz w:val="28"/>
          <w:szCs w:val="28"/>
        </w:rPr>
        <w:t>周</w:t>
      </w:r>
      <w:r w:rsidR="003A6C4B" w:rsidRPr="003A6C4B">
        <w:rPr>
          <w:rFonts w:eastAsia="仿宋"/>
          <w:color w:val="FF0000"/>
          <w:sz w:val="28"/>
          <w:szCs w:val="28"/>
        </w:rPr>
        <w:t>，共计</w:t>
      </w:r>
      <w:r w:rsidR="003A6C4B" w:rsidRPr="003A6C4B">
        <w:rPr>
          <w:rFonts w:eastAsia="仿宋" w:hint="eastAsia"/>
          <w:color w:val="FF0000"/>
          <w:sz w:val="28"/>
          <w:szCs w:val="28"/>
        </w:rPr>
        <w:t>2</w:t>
      </w:r>
      <w:r w:rsidR="003A6C4B" w:rsidRPr="003A6C4B">
        <w:rPr>
          <w:rFonts w:eastAsia="仿宋"/>
          <w:color w:val="FF0000"/>
          <w:sz w:val="28"/>
          <w:szCs w:val="28"/>
        </w:rPr>
        <w:t>6</w:t>
      </w:r>
      <w:r w:rsidR="003A6C4B" w:rsidRPr="003A6C4B">
        <w:rPr>
          <w:rFonts w:eastAsia="仿宋"/>
          <w:color w:val="FF0000"/>
          <w:sz w:val="28"/>
          <w:szCs w:val="28"/>
        </w:rPr>
        <w:t>周，其他时间不再安排岗位实习</w:t>
      </w:r>
      <w:r w:rsidR="00295488" w:rsidRPr="003A6C4B">
        <w:rPr>
          <w:rFonts w:eastAsia="仿宋"/>
          <w:color w:val="FF0000"/>
          <w:sz w:val="28"/>
          <w:szCs w:val="28"/>
        </w:rPr>
        <w:t>；</w:t>
      </w:r>
      <w:r w:rsidR="003A6C4B" w:rsidRPr="0087153D">
        <w:rPr>
          <w:rFonts w:eastAsia="仿宋"/>
          <w:color w:val="FF0000"/>
          <w:sz w:val="28"/>
          <w:szCs w:val="28"/>
        </w:rPr>
        <w:t>如</w:t>
      </w:r>
      <w:r w:rsidR="003A6C4B" w:rsidRPr="0087153D">
        <w:rPr>
          <w:rFonts w:eastAsia="仿宋" w:hint="eastAsia"/>
          <w:color w:val="FF0000"/>
          <w:sz w:val="28"/>
          <w:szCs w:val="28"/>
        </w:rPr>
        <w:t>岗位实习不需要分段的，可从第</w:t>
      </w:r>
      <w:r w:rsidR="003A6C4B" w:rsidRPr="0087153D">
        <w:rPr>
          <w:rFonts w:eastAsia="仿宋" w:hint="eastAsia"/>
          <w:color w:val="FF0000"/>
          <w:sz w:val="28"/>
          <w:szCs w:val="28"/>
        </w:rPr>
        <w:t>5</w:t>
      </w:r>
      <w:r w:rsidR="003A6C4B" w:rsidRPr="0087153D">
        <w:rPr>
          <w:rFonts w:eastAsia="仿宋" w:hint="eastAsia"/>
          <w:color w:val="FF0000"/>
          <w:sz w:val="28"/>
          <w:szCs w:val="28"/>
        </w:rPr>
        <w:t>学期的下半段</w:t>
      </w:r>
      <w:r w:rsidR="0087153D" w:rsidRPr="0087153D">
        <w:rPr>
          <w:rFonts w:eastAsia="仿宋" w:hint="eastAsia"/>
          <w:color w:val="FF0000"/>
          <w:sz w:val="28"/>
          <w:szCs w:val="28"/>
        </w:rPr>
        <w:t>（</w:t>
      </w:r>
      <w:r w:rsidR="0087153D" w:rsidRPr="0087153D">
        <w:rPr>
          <w:rFonts w:eastAsia="仿宋" w:hint="eastAsia"/>
          <w:color w:val="FF0000"/>
          <w:sz w:val="28"/>
          <w:szCs w:val="28"/>
        </w:rPr>
        <w:t>8</w:t>
      </w:r>
      <w:r w:rsidR="0087153D" w:rsidRPr="0087153D">
        <w:rPr>
          <w:rFonts w:eastAsia="仿宋" w:hint="eastAsia"/>
          <w:color w:val="FF0000"/>
          <w:sz w:val="28"/>
          <w:szCs w:val="28"/>
        </w:rPr>
        <w:t>周）</w:t>
      </w:r>
      <w:r w:rsidR="003A6C4B" w:rsidRPr="0087153D">
        <w:rPr>
          <w:rFonts w:eastAsia="仿宋" w:hint="eastAsia"/>
          <w:color w:val="FF0000"/>
          <w:sz w:val="28"/>
          <w:szCs w:val="28"/>
        </w:rPr>
        <w:t>开始到第</w:t>
      </w:r>
      <w:bookmarkStart w:id="0" w:name="_GoBack"/>
      <w:bookmarkEnd w:id="0"/>
      <w:r w:rsidR="003A6C4B" w:rsidRPr="0087153D">
        <w:rPr>
          <w:rFonts w:eastAsia="仿宋" w:hint="eastAsia"/>
          <w:color w:val="FF0000"/>
          <w:sz w:val="28"/>
          <w:szCs w:val="28"/>
        </w:rPr>
        <w:t>6</w:t>
      </w:r>
      <w:r w:rsidR="003A6C4B" w:rsidRPr="0087153D">
        <w:rPr>
          <w:rFonts w:eastAsia="仿宋" w:hint="eastAsia"/>
          <w:color w:val="FF0000"/>
          <w:sz w:val="28"/>
          <w:szCs w:val="28"/>
        </w:rPr>
        <w:t>学期</w:t>
      </w:r>
      <w:r w:rsidR="0087153D" w:rsidRPr="0087153D">
        <w:rPr>
          <w:rFonts w:eastAsia="仿宋" w:hint="eastAsia"/>
          <w:color w:val="FF0000"/>
          <w:sz w:val="28"/>
          <w:szCs w:val="28"/>
        </w:rPr>
        <w:t>（</w:t>
      </w:r>
      <w:r w:rsidR="0087153D" w:rsidRPr="0087153D">
        <w:rPr>
          <w:rFonts w:eastAsia="仿宋" w:hint="eastAsia"/>
          <w:color w:val="FF0000"/>
          <w:sz w:val="28"/>
          <w:szCs w:val="28"/>
        </w:rPr>
        <w:t>1</w:t>
      </w:r>
      <w:r w:rsidR="0087153D" w:rsidRPr="0087153D">
        <w:rPr>
          <w:rFonts w:eastAsia="仿宋"/>
          <w:color w:val="FF0000"/>
          <w:sz w:val="28"/>
          <w:szCs w:val="28"/>
        </w:rPr>
        <w:t>0</w:t>
      </w:r>
      <w:r w:rsidR="0087153D" w:rsidRPr="0087153D">
        <w:rPr>
          <w:rFonts w:eastAsia="仿宋"/>
          <w:color w:val="FF0000"/>
          <w:sz w:val="28"/>
          <w:szCs w:val="28"/>
        </w:rPr>
        <w:t>周</w:t>
      </w:r>
      <w:r w:rsidR="0087153D" w:rsidRPr="0087153D">
        <w:rPr>
          <w:rFonts w:eastAsia="仿宋" w:hint="eastAsia"/>
          <w:color w:val="FF0000"/>
          <w:sz w:val="28"/>
          <w:szCs w:val="28"/>
        </w:rPr>
        <w:t>），</w:t>
      </w:r>
      <w:r w:rsidR="0087153D" w:rsidRPr="0087153D">
        <w:rPr>
          <w:rFonts w:eastAsia="仿宋"/>
          <w:color w:val="FF0000"/>
          <w:sz w:val="28"/>
          <w:szCs w:val="28"/>
        </w:rPr>
        <w:t>再加寒</w:t>
      </w:r>
      <w:r w:rsidR="0087153D" w:rsidRPr="0087153D">
        <w:rPr>
          <w:rFonts w:eastAsia="仿宋" w:hint="eastAsia"/>
          <w:color w:val="FF0000"/>
          <w:sz w:val="28"/>
          <w:szCs w:val="28"/>
        </w:rPr>
        <w:t>(</w:t>
      </w:r>
      <w:r w:rsidR="0087153D" w:rsidRPr="0087153D">
        <w:rPr>
          <w:rFonts w:eastAsia="仿宋" w:hint="eastAsia"/>
          <w:color w:val="FF0000"/>
          <w:sz w:val="28"/>
          <w:szCs w:val="28"/>
        </w:rPr>
        <w:t>暑</w:t>
      </w:r>
      <w:r w:rsidR="0087153D" w:rsidRPr="0087153D">
        <w:rPr>
          <w:rFonts w:eastAsia="仿宋" w:hint="eastAsia"/>
          <w:color w:val="FF0000"/>
          <w:sz w:val="28"/>
          <w:szCs w:val="28"/>
        </w:rPr>
        <w:t>)</w:t>
      </w:r>
      <w:r w:rsidR="0087153D" w:rsidRPr="0087153D">
        <w:rPr>
          <w:rFonts w:eastAsia="仿宋"/>
          <w:color w:val="FF0000"/>
          <w:sz w:val="28"/>
          <w:szCs w:val="28"/>
        </w:rPr>
        <w:t>假实习</w:t>
      </w:r>
      <w:r w:rsidR="0087153D" w:rsidRPr="0087153D">
        <w:rPr>
          <w:rFonts w:eastAsia="仿宋" w:hint="eastAsia"/>
          <w:color w:val="FF0000"/>
          <w:sz w:val="28"/>
          <w:szCs w:val="28"/>
        </w:rPr>
        <w:t>6</w:t>
      </w:r>
      <w:r w:rsidR="0087153D" w:rsidRPr="0087153D">
        <w:rPr>
          <w:rFonts w:eastAsia="仿宋" w:hint="eastAsia"/>
          <w:color w:val="FF0000"/>
          <w:sz w:val="28"/>
          <w:szCs w:val="28"/>
        </w:rPr>
        <w:t>周（不计入总学时，具体情况</w:t>
      </w:r>
      <w:proofErr w:type="gramStart"/>
      <w:r w:rsidR="0087153D" w:rsidRPr="0087153D">
        <w:rPr>
          <w:rFonts w:eastAsia="仿宋" w:hint="eastAsia"/>
          <w:color w:val="FF0000"/>
          <w:sz w:val="28"/>
          <w:szCs w:val="28"/>
        </w:rPr>
        <w:t>见教学周</w:t>
      </w:r>
      <w:proofErr w:type="gramEnd"/>
      <w:r w:rsidR="0087153D" w:rsidRPr="0087153D">
        <w:rPr>
          <w:rFonts w:eastAsia="仿宋" w:hint="eastAsia"/>
          <w:color w:val="FF0000"/>
          <w:sz w:val="28"/>
          <w:szCs w:val="28"/>
        </w:rPr>
        <w:t>数表）</w:t>
      </w:r>
      <w:r w:rsidR="003A6C4B" w:rsidRPr="0087153D">
        <w:rPr>
          <w:rFonts w:eastAsia="仿宋" w:hint="eastAsia"/>
          <w:color w:val="FF0000"/>
          <w:sz w:val="28"/>
          <w:szCs w:val="28"/>
        </w:rPr>
        <w:t>，</w:t>
      </w:r>
      <w:r w:rsidR="0087153D" w:rsidRPr="0087153D">
        <w:rPr>
          <w:rFonts w:eastAsia="仿宋" w:hint="eastAsia"/>
          <w:color w:val="FF0000"/>
          <w:sz w:val="28"/>
          <w:szCs w:val="28"/>
        </w:rPr>
        <w:t>共计</w:t>
      </w:r>
      <w:r w:rsidR="0087153D" w:rsidRPr="0087153D">
        <w:rPr>
          <w:rFonts w:eastAsia="仿宋" w:hint="eastAsia"/>
          <w:color w:val="FF0000"/>
          <w:sz w:val="28"/>
          <w:szCs w:val="28"/>
        </w:rPr>
        <w:t>2</w:t>
      </w:r>
      <w:r w:rsidR="0087153D" w:rsidRPr="0087153D">
        <w:rPr>
          <w:rFonts w:eastAsia="仿宋"/>
          <w:color w:val="FF0000"/>
          <w:sz w:val="28"/>
          <w:szCs w:val="28"/>
        </w:rPr>
        <w:t>4</w:t>
      </w:r>
      <w:r w:rsidR="0087153D" w:rsidRPr="0087153D">
        <w:rPr>
          <w:rFonts w:eastAsia="仿宋"/>
          <w:color w:val="FF0000"/>
          <w:sz w:val="28"/>
          <w:szCs w:val="28"/>
        </w:rPr>
        <w:t>周</w:t>
      </w:r>
      <w:r w:rsidR="000E7901">
        <w:rPr>
          <w:rFonts w:eastAsia="仿宋"/>
          <w:color w:val="FF0000"/>
          <w:sz w:val="28"/>
          <w:szCs w:val="28"/>
        </w:rPr>
        <w:t>；</w:t>
      </w:r>
      <w:r>
        <w:rPr>
          <w:rFonts w:eastAsia="仿宋" w:hint="eastAsia"/>
          <w:color w:val="000000" w:themeColor="text1"/>
          <w:sz w:val="28"/>
          <w:szCs w:val="28"/>
        </w:rPr>
        <w:t>实践性教学学时原则上占总学时数</w:t>
      </w:r>
      <w:r>
        <w:rPr>
          <w:rFonts w:eastAsia="仿宋" w:hint="eastAsia"/>
          <w:color w:val="000000" w:themeColor="text1"/>
          <w:sz w:val="28"/>
          <w:szCs w:val="28"/>
        </w:rPr>
        <w:t>50%</w:t>
      </w:r>
      <w:r>
        <w:rPr>
          <w:rFonts w:eastAsia="仿宋" w:hint="eastAsia"/>
          <w:color w:val="000000" w:themeColor="text1"/>
          <w:sz w:val="28"/>
          <w:szCs w:val="28"/>
        </w:rPr>
        <w:t>以上。</w:t>
      </w:r>
    </w:p>
    <w:p w14:paraId="4E91792E" w14:textId="77777777" w:rsidR="00DC0C14" w:rsidRDefault="00410EFB">
      <w:pPr>
        <w:spacing w:line="560" w:lineRule="exact"/>
        <w:ind w:firstLineChars="200" w:firstLine="560"/>
        <w:rPr>
          <w:rFonts w:eastAsia="仿宋"/>
          <w:color w:val="000000" w:themeColor="text1"/>
          <w:sz w:val="28"/>
          <w:szCs w:val="28"/>
        </w:rPr>
      </w:pPr>
      <w:r>
        <w:rPr>
          <w:rFonts w:eastAsia="仿宋"/>
          <w:color w:val="000000" w:themeColor="text1"/>
          <w:sz w:val="28"/>
          <w:szCs w:val="28"/>
        </w:rPr>
        <w:t>3</w:t>
      </w:r>
      <w:r>
        <w:rPr>
          <w:rFonts w:eastAsia="仿宋" w:hint="eastAsia"/>
          <w:color w:val="000000" w:themeColor="text1"/>
          <w:sz w:val="28"/>
          <w:szCs w:val="28"/>
        </w:rPr>
        <w:t>.</w:t>
      </w:r>
      <w:r>
        <w:rPr>
          <w:rFonts w:eastAsia="仿宋" w:hint="eastAsia"/>
          <w:color w:val="000000" w:themeColor="text1"/>
          <w:sz w:val="28"/>
          <w:szCs w:val="28"/>
        </w:rPr>
        <w:t>总</w:t>
      </w:r>
      <w:r>
        <w:rPr>
          <w:rFonts w:eastAsia="仿宋"/>
          <w:color w:val="000000" w:themeColor="text1"/>
          <w:sz w:val="28"/>
          <w:szCs w:val="28"/>
        </w:rPr>
        <w:t>学时要求</w:t>
      </w:r>
      <w:r>
        <w:rPr>
          <w:rFonts w:eastAsia="仿宋" w:hint="eastAsia"/>
          <w:color w:val="000000" w:themeColor="text1"/>
          <w:sz w:val="28"/>
          <w:szCs w:val="28"/>
        </w:rPr>
        <w:t>。总</w:t>
      </w:r>
      <w:r>
        <w:rPr>
          <w:rFonts w:eastAsia="仿宋"/>
          <w:color w:val="000000" w:themeColor="text1"/>
          <w:sz w:val="28"/>
          <w:szCs w:val="28"/>
        </w:rPr>
        <w:t>学时</w:t>
      </w:r>
      <w:r>
        <w:rPr>
          <w:rFonts w:eastAsia="仿宋" w:hint="eastAsia"/>
          <w:color w:val="000000" w:themeColor="text1"/>
          <w:sz w:val="28"/>
          <w:szCs w:val="28"/>
        </w:rPr>
        <w:t>应</w:t>
      </w:r>
      <w:r>
        <w:rPr>
          <w:rFonts w:eastAsia="仿宋"/>
          <w:color w:val="000000" w:themeColor="text1"/>
          <w:sz w:val="28"/>
          <w:szCs w:val="28"/>
        </w:rPr>
        <w:t>在</w:t>
      </w:r>
      <w:r>
        <w:rPr>
          <w:rFonts w:eastAsia="仿宋" w:hint="eastAsia"/>
          <w:color w:val="000000" w:themeColor="text1"/>
          <w:sz w:val="28"/>
          <w:szCs w:val="28"/>
        </w:rPr>
        <w:t>2500</w:t>
      </w:r>
      <w:r>
        <w:rPr>
          <w:rFonts w:eastAsia="仿宋"/>
          <w:color w:val="000000" w:themeColor="text1"/>
          <w:sz w:val="28"/>
          <w:szCs w:val="28"/>
        </w:rPr>
        <w:t>~2600</w:t>
      </w:r>
      <w:r>
        <w:rPr>
          <w:rFonts w:eastAsia="仿宋" w:hint="eastAsia"/>
          <w:color w:val="000000" w:themeColor="text1"/>
          <w:sz w:val="28"/>
          <w:szCs w:val="28"/>
        </w:rPr>
        <w:t>学时</w:t>
      </w:r>
      <w:r>
        <w:rPr>
          <w:rFonts w:eastAsia="仿宋"/>
          <w:color w:val="000000" w:themeColor="text1"/>
          <w:sz w:val="28"/>
          <w:szCs w:val="28"/>
        </w:rPr>
        <w:t>的范围内，</w:t>
      </w:r>
      <w:r>
        <w:rPr>
          <w:rFonts w:eastAsia="仿宋" w:hint="eastAsia"/>
          <w:color w:val="000000" w:themeColor="text1"/>
          <w:sz w:val="28"/>
          <w:szCs w:val="28"/>
        </w:rPr>
        <w:t>其中选修课（包括公共选修课和专业拓展课）教学时数占总学时的比例应当不</w:t>
      </w:r>
      <w:r>
        <w:rPr>
          <w:rFonts w:eastAsia="仿宋" w:hint="eastAsia"/>
          <w:color w:val="000000" w:themeColor="text1"/>
          <w:sz w:val="28"/>
          <w:szCs w:val="28"/>
        </w:rPr>
        <w:lastRenderedPageBreak/>
        <w:t>少于</w:t>
      </w:r>
      <w:r>
        <w:rPr>
          <w:rFonts w:eastAsia="仿宋" w:hint="eastAsia"/>
          <w:color w:val="000000" w:themeColor="text1"/>
          <w:sz w:val="28"/>
          <w:szCs w:val="28"/>
        </w:rPr>
        <w:t>10%</w:t>
      </w:r>
      <w:r>
        <w:rPr>
          <w:rFonts w:eastAsia="仿宋" w:hint="eastAsia"/>
          <w:color w:val="000000" w:themeColor="text1"/>
          <w:sz w:val="28"/>
          <w:szCs w:val="28"/>
        </w:rPr>
        <w:t>。</w:t>
      </w:r>
    </w:p>
    <w:p w14:paraId="3DE2A8C3" w14:textId="77777777" w:rsidR="00DC0C14" w:rsidRDefault="00410EFB">
      <w:pPr>
        <w:spacing w:line="56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color w:val="000000" w:themeColor="text1"/>
          <w:sz w:val="28"/>
          <w:szCs w:val="28"/>
        </w:rPr>
        <w:t>三）</w:t>
      </w:r>
      <w:r>
        <w:rPr>
          <w:rFonts w:eastAsia="仿宋" w:hint="eastAsia"/>
          <w:color w:val="000000" w:themeColor="text1"/>
          <w:sz w:val="28"/>
          <w:szCs w:val="28"/>
        </w:rPr>
        <w:t>编制</w:t>
      </w:r>
      <w:r>
        <w:rPr>
          <w:rFonts w:eastAsia="仿宋"/>
          <w:color w:val="000000" w:themeColor="text1"/>
          <w:sz w:val="28"/>
          <w:szCs w:val="28"/>
        </w:rPr>
        <w:t>注意事项</w:t>
      </w:r>
    </w:p>
    <w:tbl>
      <w:tblPr>
        <w:tblStyle w:val="a9"/>
        <w:tblW w:w="8505" w:type="dxa"/>
        <w:jc w:val="center"/>
        <w:tblLayout w:type="fixed"/>
        <w:tblLook w:val="04A0" w:firstRow="1" w:lastRow="0" w:firstColumn="1" w:lastColumn="0" w:noHBand="0" w:noVBand="1"/>
      </w:tblPr>
      <w:tblGrid>
        <w:gridCol w:w="716"/>
        <w:gridCol w:w="2256"/>
        <w:gridCol w:w="5533"/>
      </w:tblGrid>
      <w:tr w:rsidR="00DC0C14" w14:paraId="124D7AAE" w14:textId="77777777" w:rsidTr="003F70BD">
        <w:trPr>
          <w:trHeight w:val="510"/>
          <w:jc w:val="center"/>
        </w:trPr>
        <w:tc>
          <w:tcPr>
            <w:tcW w:w="716" w:type="dxa"/>
            <w:vAlign w:val="center"/>
          </w:tcPr>
          <w:p w14:paraId="3B710C85" w14:textId="77777777" w:rsidR="00DC0C14" w:rsidRDefault="00410EFB">
            <w:pPr>
              <w:jc w:val="center"/>
              <w:rPr>
                <w:b/>
                <w:color w:val="000000" w:themeColor="text1"/>
                <w:szCs w:val="21"/>
              </w:rPr>
            </w:pPr>
            <w:r>
              <w:rPr>
                <w:b/>
                <w:color w:val="000000" w:themeColor="text1"/>
                <w:szCs w:val="21"/>
              </w:rPr>
              <w:t>序号</w:t>
            </w:r>
          </w:p>
        </w:tc>
        <w:tc>
          <w:tcPr>
            <w:tcW w:w="2256" w:type="dxa"/>
            <w:vAlign w:val="center"/>
          </w:tcPr>
          <w:p w14:paraId="7AFA0F52" w14:textId="77777777" w:rsidR="00DC0C14" w:rsidRDefault="00410EFB">
            <w:pPr>
              <w:jc w:val="center"/>
              <w:rPr>
                <w:b/>
                <w:color w:val="000000" w:themeColor="text1"/>
                <w:szCs w:val="21"/>
              </w:rPr>
            </w:pPr>
            <w:r>
              <w:rPr>
                <w:b/>
                <w:color w:val="000000" w:themeColor="text1"/>
                <w:szCs w:val="21"/>
              </w:rPr>
              <w:t>项</w:t>
            </w:r>
            <w:r>
              <w:rPr>
                <w:rFonts w:hint="eastAsia"/>
                <w:b/>
                <w:color w:val="000000" w:themeColor="text1"/>
                <w:szCs w:val="21"/>
              </w:rPr>
              <w:t xml:space="preserve"> </w:t>
            </w:r>
            <w:r>
              <w:rPr>
                <w:b/>
                <w:color w:val="000000" w:themeColor="text1"/>
                <w:szCs w:val="21"/>
              </w:rPr>
              <w:t>目</w:t>
            </w:r>
          </w:p>
        </w:tc>
        <w:tc>
          <w:tcPr>
            <w:tcW w:w="5533" w:type="dxa"/>
            <w:vAlign w:val="center"/>
          </w:tcPr>
          <w:p w14:paraId="662AC827" w14:textId="77777777" w:rsidR="00DC0C14" w:rsidRDefault="00410EFB">
            <w:pPr>
              <w:jc w:val="center"/>
              <w:rPr>
                <w:b/>
                <w:color w:val="000000" w:themeColor="text1"/>
                <w:szCs w:val="21"/>
              </w:rPr>
            </w:pPr>
            <w:r>
              <w:rPr>
                <w:b/>
                <w:color w:val="000000" w:themeColor="text1"/>
                <w:szCs w:val="21"/>
              </w:rPr>
              <w:t>说</w:t>
            </w:r>
            <w:r>
              <w:rPr>
                <w:rFonts w:hint="eastAsia"/>
                <w:b/>
                <w:color w:val="000000" w:themeColor="text1"/>
                <w:szCs w:val="21"/>
              </w:rPr>
              <w:t xml:space="preserve"> </w:t>
            </w:r>
            <w:r>
              <w:rPr>
                <w:b/>
                <w:color w:val="000000" w:themeColor="text1"/>
                <w:szCs w:val="21"/>
              </w:rPr>
              <w:t>明</w:t>
            </w:r>
          </w:p>
        </w:tc>
      </w:tr>
      <w:tr w:rsidR="00DC0C14" w14:paraId="48E3B5EF" w14:textId="77777777" w:rsidTr="003F70BD">
        <w:trPr>
          <w:trHeight w:val="680"/>
          <w:jc w:val="center"/>
        </w:trPr>
        <w:tc>
          <w:tcPr>
            <w:tcW w:w="716" w:type="dxa"/>
            <w:vAlign w:val="center"/>
          </w:tcPr>
          <w:p w14:paraId="41681803" w14:textId="77777777" w:rsidR="00DC0C14" w:rsidRDefault="00410EFB">
            <w:pPr>
              <w:jc w:val="center"/>
              <w:rPr>
                <w:rFonts w:ascii="仿宋" w:eastAsia="仿宋" w:hAnsi="仿宋"/>
                <w:color w:val="000000" w:themeColor="text1"/>
                <w:sz w:val="24"/>
                <w:szCs w:val="24"/>
              </w:rPr>
            </w:pPr>
            <w:r>
              <w:rPr>
                <w:rFonts w:ascii="仿宋" w:eastAsia="仿宋" w:hAnsi="仿宋"/>
                <w:color w:val="000000" w:themeColor="text1"/>
                <w:sz w:val="24"/>
                <w:szCs w:val="24"/>
              </w:rPr>
              <w:t>1</w:t>
            </w:r>
          </w:p>
        </w:tc>
        <w:tc>
          <w:tcPr>
            <w:tcW w:w="2256" w:type="dxa"/>
            <w:vAlign w:val="center"/>
          </w:tcPr>
          <w:p w14:paraId="516E0AC6" w14:textId="77777777" w:rsidR="00DC0C14" w:rsidRDefault="00410EFB">
            <w:pPr>
              <w:jc w:val="left"/>
              <w:rPr>
                <w:rFonts w:ascii="仿宋" w:eastAsia="仿宋" w:hAnsi="仿宋"/>
                <w:color w:val="000000" w:themeColor="text1"/>
                <w:sz w:val="24"/>
                <w:szCs w:val="24"/>
              </w:rPr>
            </w:pPr>
            <w:r>
              <w:rPr>
                <w:rFonts w:ascii="仿宋" w:eastAsia="仿宋" w:hAnsi="仿宋"/>
                <w:color w:val="000000" w:themeColor="text1"/>
                <w:sz w:val="24"/>
                <w:szCs w:val="24"/>
              </w:rPr>
              <w:t>学分</w:t>
            </w:r>
            <w:r>
              <w:rPr>
                <w:rFonts w:ascii="仿宋" w:eastAsia="仿宋" w:hAnsi="仿宋" w:hint="eastAsia"/>
                <w:color w:val="000000" w:themeColor="text1"/>
                <w:sz w:val="24"/>
                <w:szCs w:val="24"/>
              </w:rPr>
              <w:t>学</w:t>
            </w:r>
            <w:r>
              <w:rPr>
                <w:rFonts w:ascii="仿宋" w:eastAsia="仿宋" w:hAnsi="仿宋"/>
                <w:color w:val="000000" w:themeColor="text1"/>
                <w:sz w:val="24"/>
                <w:szCs w:val="24"/>
              </w:rPr>
              <w:t>时计算</w:t>
            </w:r>
          </w:p>
        </w:tc>
        <w:tc>
          <w:tcPr>
            <w:tcW w:w="5533" w:type="dxa"/>
            <w:vAlign w:val="center"/>
          </w:tcPr>
          <w:p w14:paraId="05A0260D" w14:textId="6B95BD9D" w:rsidR="00DC0C14" w:rsidRDefault="00410EFB">
            <w:pPr>
              <w:ind w:firstLineChars="100" w:firstLine="240"/>
              <w:jc w:val="left"/>
              <w:rPr>
                <w:rFonts w:ascii="仿宋" w:eastAsia="仿宋" w:hAnsi="仿宋"/>
                <w:color w:val="000000" w:themeColor="text1"/>
                <w:sz w:val="24"/>
                <w:szCs w:val="24"/>
              </w:rPr>
            </w:pPr>
            <w:r>
              <w:rPr>
                <w:rFonts w:ascii="仿宋" w:eastAsia="仿宋" w:hAnsi="仿宋" w:hint="eastAsia"/>
                <w:color w:val="000000" w:themeColor="text1"/>
                <w:sz w:val="24"/>
                <w:szCs w:val="24"/>
              </w:rPr>
              <w:t>1</w:t>
            </w:r>
            <w:r w:rsidR="003F70BD">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理论教学课程、理论与实践一体化课程：一般每 16 学时计 1 个学分，最多不得超过 6 学分；</w:t>
            </w:r>
          </w:p>
          <w:p w14:paraId="6BE06536" w14:textId="6E549263" w:rsidR="00DC0C14" w:rsidRDefault="00410EFB">
            <w:pPr>
              <w:ind w:firstLineChars="100" w:firstLine="240"/>
              <w:jc w:val="left"/>
              <w:rPr>
                <w:rFonts w:ascii="仿宋" w:eastAsia="仿宋" w:hAnsi="仿宋"/>
                <w:b/>
                <w:color w:val="000000" w:themeColor="text1"/>
                <w:sz w:val="24"/>
                <w:szCs w:val="24"/>
              </w:rPr>
            </w:pPr>
            <w:r>
              <w:rPr>
                <w:rFonts w:ascii="仿宋" w:eastAsia="仿宋" w:hAnsi="仿宋" w:hint="eastAsia"/>
                <w:color w:val="000000" w:themeColor="text1"/>
                <w:sz w:val="24"/>
                <w:szCs w:val="24"/>
              </w:rPr>
              <w:t>2．</w:t>
            </w:r>
            <w:r w:rsidRPr="00C364CD">
              <w:rPr>
                <w:rFonts w:ascii="仿宋" w:eastAsia="仿宋" w:hAnsi="仿宋" w:hint="eastAsia"/>
                <w:color w:val="FF0000"/>
                <w:sz w:val="24"/>
                <w:szCs w:val="24"/>
              </w:rPr>
              <w:t>阶段性实训</w:t>
            </w:r>
            <w:r>
              <w:rPr>
                <w:rFonts w:ascii="仿宋" w:eastAsia="仿宋" w:hAnsi="仿宋" w:hint="eastAsia"/>
                <w:color w:val="000000" w:themeColor="text1"/>
                <w:sz w:val="24"/>
                <w:szCs w:val="24"/>
              </w:rPr>
              <w:t>：</w:t>
            </w:r>
            <w:r>
              <w:rPr>
                <w:rFonts w:ascii="仿宋" w:eastAsia="仿宋" w:hAnsi="仿宋" w:hint="eastAsia"/>
                <w:b/>
                <w:color w:val="000000" w:themeColor="text1"/>
                <w:sz w:val="24"/>
                <w:szCs w:val="24"/>
              </w:rPr>
              <w:t>每1周计</w:t>
            </w:r>
            <w:r>
              <w:rPr>
                <w:rFonts w:ascii="仿宋" w:eastAsia="仿宋" w:hAnsi="仿宋"/>
                <w:b/>
                <w:color w:val="000000" w:themeColor="text1"/>
                <w:sz w:val="24"/>
                <w:szCs w:val="24"/>
              </w:rPr>
              <w:t>30</w:t>
            </w:r>
            <w:r>
              <w:rPr>
                <w:rFonts w:ascii="仿宋" w:eastAsia="仿宋" w:hAnsi="仿宋" w:hint="eastAsia"/>
                <w:b/>
                <w:color w:val="000000" w:themeColor="text1"/>
                <w:sz w:val="24"/>
                <w:szCs w:val="24"/>
              </w:rPr>
              <w:t>学时、</w:t>
            </w:r>
            <w:r>
              <w:rPr>
                <w:rFonts w:ascii="仿宋" w:eastAsia="仿宋" w:hAnsi="仿宋"/>
                <w:b/>
                <w:color w:val="000000" w:themeColor="text1"/>
                <w:sz w:val="24"/>
                <w:szCs w:val="24"/>
              </w:rPr>
              <w:t>2</w:t>
            </w:r>
            <w:r>
              <w:rPr>
                <w:rFonts w:ascii="仿宋" w:eastAsia="仿宋" w:hAnsi="仿宋" w:hint="eastAsia"/>
                <w:b/>
                <w:color w:val="000000" w:themeColor="text1"/>
                <w:sz w:val="24"/>
                <w:szCs w:val="24"/>
              </w:rPr>
              <w:t>学分；</w:t>
            </w:r>
          </w:p>
          <w:p w14:paraId="1A97B411" w14:textId="3E1A7E5E" w:rsidR="00DC0C14" w:rsidRDefault="00410EFB" w:rsidP="00DC38AC">
            <w:pPr>
              <w:ind w:firstLineChars="100" w:firstLine="240"/>
              <w:jc w:val="left"/>
              <w:rPr>
                <w:rFonts w:ascii="仿宋" w:eastAsia="仿宋" w:hAnsi="仿宋"/>
                <w:color w:val="000000" w:themeColor="text1"/>
                <w:sz w:val="24"/>
                <w:szCs w:val="24"/>
                <w:highlight w:val="yellow"/>
              </w:rPr>
            </w:pPr>
            <w:r>
              <w:rPr>
                <w:rFonts w:ascii="仿宋" w:eastAsia="仿宋" w:hAnsi="仿宋" w:hint="eastAsia"/>
                <w:color w:val="000000" w:themeColor="text1"/>
                <w:sz w:val="24"/>
                <w:szCs w:val="24"/>
              </w:rPr>
              <w:t>3．</w:t>
            </w:r>
            <w:r w:rsidR="00C364CD" w:rsidRPr="00C364CD">
              <w:rPr>
                <w:rFonts w:ascii="仿宋" w:eastAsia="仿宋" w:hAnsi="仿宋" w:hint="eastAsia"/>
                <w:color w:val="FF0000"/>
                <w:sz w:val="24"/>
                <w:szCs w:val="24"/>
              </w:rPr>
              <w:t>岗位实习</w:t>
            </w:r>
            <w:r>
              <w:rPr>
                <w:rFonts w:ascii="仿宋" w:eastAsia="仿宋" w:hAnsi="仿宋" w:hint="eastAsia"/>
                <w:color w:val="000000" w:themeColor="text1"/>
                <w:sz w:val="24"/>
                <w:szCs w:val="24"/>
              </w:rPr>
              <w:t>、毕业设计（论文）：</w:t>
            </w:r>
            <w:r>
              <w:rPr>
                <w:rFonts w:ascii="仿宋" w:eastAsia="仿宋" w:hAnsi="仿宋" w:hint="eastAsia"/>
                <w:b/>
                <w:color w:val="000000" w:themeColor="text1"/>
                <w:sz w:val="24"/>
                <w:szCs w:val="24"/>
              </w:rPr>
              <w:t>每1周计1学</w:t>
            </w:r>
            <w:r>
              <w:rPr>
                <w:rFonts w:ascii="仿宋" w:eastAsia="仿宋" w:hAnsi="仿宋"/>
                <w:b/>
                <w:color w:val="000000" w:themeColor="text1"/>
                <w:sz w:val="24"/>
                <w:szCs w:val="24"/>
              </w:rPr>
              <w:t>分，</w:t>
            </w:r>
            <w:r>
              <w:rPr>
                <w:rFonts w:ascii="仿宋" w:eastAsia="仿宋" w:hAnsi="仿宋" w:hint="eastAsia"/>
                <w:b/>
                <w:color w:val="000000" w:themeColor="text1"/>
                <w:sz w:val="24"/>
                <w:szCs w:val="24"/>
              </w:rPr>
              <w:t>计2</w:t>
            </w:r>
            <w:r>
              <w:rPr>
                <w:rFonts w:ascii="仿宋" w:eastAsia="仿宋" w:hAnsi="仿宋"/>
                <w:b/>
                <w:color w:val="000000" w:themeColor="text1"/>
                <w:sz w:val="24"/>
                <w:szCs w:val="24"/>
              </w:rPr>
              <w:t>4</w:t>
            </w:r>
            <w:r>
              <w:rPr>
                <w:rFonts w:ascii="仿宋" w:eastAsia="仿宋" w:hAnsi="仿宋" w:hint="eastAsia"/>
                <w:b/>
                <w:color w:val="000000" w:themeColor="text1"/>
                <w:sz w:val="24"/>
                <w:szCs w:val="24"/>
              </w:rPr>
              <w:t>学时，</w:t>
            </w:r>
            <w:r>
              <w:rPr>
                <w:rFonts w:ascii="仿宋" w:eastAsia="仿宋" w:hAnsi="仿宋" w:hint="eastAsia"/>
                <w:color w:val="000000" w:themeColor="text1"/>
                <w:sz w:val="24"/>
                <w:szCs w:val="24"/>
              </w:rPr>
              <w:t>其中</w:t>
            </w:r>
            <w:r>
              <w:rPr>
                <w:rFonts w:ascii="仿宋" w:eastAsia="仿宋" w:hAnsi="仿宋" w:hint="eastAsia"/>
                <w:b/>
                <w:color w:val="000000" w:themeColor="text1"/>
                <w:sz w:val="24"/>
                <w:szCs w:val="24"/>
              </w:rPr>
              <w:t>毕业设计（论文）计8学分，</w:t>
            </w:r>
            <w:r w:rsidR="00C364CD" w:rsidRPr="00C364CD">
              <w:rPr>
                <w:rFonts w:ascii="仿宋" w:eastAsia="仿宋" w:hAnsi="仿宋" w:hint="eastAsia"/>
                <w:b/>
                <w:color w:val="FF0000"/>
                <w:sz w:val="24"/>
                <w:szCs w:val="24"/>
              </w:rPr>
              <w:t>岗位</w:t>
            </w:r>
            <w:r w:rsidRPr="00C364CD">
              <w:rPr>
                <w:rFonts w:ascii="仿宋" w:eastAsia="仿宋" w:hAnsi="仿宋" w:hint="eastAsia"/>
                <w:b/>
                <w:color w:val="FF0000"/>
                <w:sz w:val="24"/>
                <w:szCs w:val="24"/>
              </w:rPr>
              <w:t>实习</w:t>
            </w:r>
            <w:r>
              <w:rPr>
                <w:rFonts w:ascii="仿宋" w:eastAsia="仿宋" w:hAnsi="仿宋" w:hint="eastAsia"/>
                <w:b/>
                <w:color w:val="000000" w:themeColor="text1"/>
                <w:sz w:val="24"/>
                <w:szCs w:val="24"/>
              </w:rPr>
              <w:t>计</w:t>
            </w:r>
            <w:r w:rsidR="00DC38AC">
              <w:rPr>
                <w:rFonts w:ascii="仿宋" w:eastAsia="仿宋" w:hAnsi="仿宋"/>
                <w:b/>
                <w:color w:val="FF0000"/>
                <w:sz w:val="24"/>
                <w:szCs w:val="24"/>
              </w:rPr>
              <w:t>24</w:t>
            </w:r>
            <w:r w:rsidR="00C364CD">
              <w:rPr>
                <w:rFonts w:ascii="仿宋" w:eastAsia="仿宋" w:hAnsi="仿宋" w:hint="eastAsia"/>
                <w:b/>
                <w:color w:val="000000" w:themeColor="text1"/>
                <w:sz w:val="24"/>
                <w:szCs w:val="24"/>
              </w:rPr>
              <w:t>或</w:t>
            </w:r>
            <w:r w:rsidR="00C364CD" w:rsidRPr="00C364CD">
              <w:rPr>
                <w:rFonts w:ascii="仿宋" w:eastAsia="仿宋" w:hAnsi="仿宋" w:hint="eastAsia"/>
                <w:b/>
                <w:color w:val="FF0000"/>
                <w:sz w:val="24"/>
                <w:szCs w:val="24"/>
              </w:rPr>
              <w:t>2</w:t>
            </w:r>
            <w:r w:rsidR="00C364CD" w:rsidRPr="00C364CD">
              <w:rPr>
                <w:rFonts w:ascii="仿宋" w:eastAsia="仿宋" w:hAnsi="仿宋"/>
                <w:b/>
                <w:color w:val="FF0000"/>
                <w:sz w:val="24"/>
                <w:szCs w:val="24"/>
              </w:rPr>
              <w:t>6</w:t>
            </w:r>
            <w:r>
              <w:rPr>
                <w:rFonts w:ascii="仿宋" w:eastAsia="仿宋" w:hAnsi="仿宋" w:hint="eastAsia"/>
                <w:b/>
                <w:color w:val="000000" w:themeColor="text1"/>
                <w:sz w:val="24"/>
                <w:szCs w:val="24"/>
              </w:rPr>
              <w:t>学分</w:t>
            </w:r>
            <w:r>
              <w:rPr>
                <w:rFonts w:ascii="仿宋" w:eastAsia="仿宋" w:hAnsi="仿宋" w:hint="eastAsia"/>
                <w:color w:val="000000" w:themeColor="text1"/>
                <w:sz w:val="24"/>
                <w:szCs w:val="24"/>
              </w:rPr>
              <w:t>。</w:t>
            </w:r>
          </w:p>
        </w:tc>
      </w:tr>
      <w:tr w:rsidR="00DC0C14" w14:paraId="7AB26112" w14:textId="77777777" w:rsidTr="003F70BD">
        <w:trPr>
          <w:trHeight w:val="680"/>
          <w:jc w:val="center"/>
        </w:trPr>
        <w:tc>
          <w:tcPr>
            <w:tcW w:w="716" w:type="dxa"/>
            <w:vAlign w:val="center"/>
          </w:tcPr>
          <w:p w14:paraId="62C76FC8" w14:textId="77777777" w:rsidR="00DC0C14" w:rsidRDefault="00410EFB">
            <w:pPr>
              <w:jc w:val="center"/>
              <w:rPr>
                <w:rFonts w:ascii="仿宋" w:eastAsia="仿宋" w:hAnsi="仿宋"/>
                <w:color w:val="000000" w:themeColor="text1"/>
                <w:sz w:val="24"/>
                <w:szCs w:val="24"/>
              </w:rPr>
            </w:pPr>
            <w:r>
              <w:rPr>
                <w:rFonts w:ascii="仿宋" w:eastAsia="仿宋" w:hAnsi="仿宋"/>
                <w:color w:val="000000" w:themeColor="text1"/>
                <w:sz w:val="24"/>
                <w:szCs w:val="24"/>
              </w:rPr>
              <w:t>2</w:t>
            </w:r>
          </w:p>
        </w:tc>
        <w:tc>
          <w:tcPr>
            <w:tcW w:w="2256" w:type="dxa"/>
            <w:vAlign w:val="center"/>
          </w:tcPr>
          <w:p w14:paraId="18184352" w14:textId="09604EF4" w:rsidR="00DC0C14" w:rsidRDefault="00E20A01">
            <w:pPr>
              <w:jc w:val="left"/>
              <w:rPr>
                <w:rFonts w:ascii="仿宋" w:eastAsia="仿宋" w:hAnsi="仿宋"/>
                <w:color w:val="000000" w:themeColor="text1"/>
                <w:sz w:val="24"/>
                <w:szCs w:val="24"/>
              </w:rPr>
            </w:pPr>
            <w:r w:rsidRPr="00E20A01">
              <w:rPr>
                <w:rFonts w:ascii="仿宋" w:eastAsia="仿宋" w:hAnsi="仿宋"/>
                <w:color w:val="FF0000"/>
                <w:sz w:val="24"/>
                <w:szCs w:val="24"/>
              </w:rPr>
              <w:t>部分</w:t>
            </w:r>
            <w:r w:rsidR="00410EFB">
              <w:rPr>
                <w:rFonts w:ascii="仿宋" w:eastAsia="仿宋" w:hAnsi="仿宋"/>
                <w:color w:val="000000" w:themeColor="text1"/>
                <w:sz w:val="24"/>
                <w:szCs w:val="24"/>
              </w:rPr>
              <w:t>公共课</w:t>
            </w:r>
            <w:r w:rsidR="00410EFB">
              <w:rPr>
                <w:rFonts w:ascii="仿宋" w:eastAsia="仿宋" w:hAnsi="仿宋" w:hint="eastAsia"/>
                <w:color w:val="000000" w:themeColor="text1"/>
                <w:sz w:val="24"/>
                <w:szCs w:val="24"/>
              </w:rPr>
              <w:t>学分</w:t>
            </w:r>
            <w:r w:rsidR="00410EFB">
              <w:rPr>
                <w:rFonts w:ascii="仿宋" w:eastAsia="仿宋" w:hAnsi="仿宋"/>
                <w:color w:val="000000" w:themeColor="text1"/>
                <w:sz w:val="24"/>
                <w:szCs w:val="24"/>
              </w:rPr>
              <w:t>学时设置</w:t>
            </w:r>
          </w:p>
        </w:tc>
        <w:tc>
          <w:tcPr>
            <w:tcW w:w="5533" w:type="dxa"/>
            <w:vAlign w:val="center"/>
          </w:tcPr>
          <w:p w14:paraId="75DB5755" w14:textId="55226C80" w:rsidR="00DC0C14" w:rsidRDefault="00410EFB" w:rsidP="0087153D">
            <w:pPr>
              <w:jc w:val="left"/>
              <w:rPr>
                <w:rFonts w:ascii="仿宋" w:eastAsia="仿宋" w:hAnsi="仿宋"/>
                <w:color w:val="000000" w:themeColor="text1"/>
                <w:sz w:val="24"/>
                <w:szCs w:val="24"/>
              </w:rPr>
            </w:pPr>
            <w:r w:rsidRPr="0087153D">
              <w:rPr>
                <w:rFonts w:ascii="仿宋" w:eastAsia="仿宋" w:hAnsi="仿宋" w:hint="eastAsia"/>
                <w:sz w:val="24"/>
                <w:szCs w:val="24"/>
              </w:rPr>
              <w:t>《</w:t>
            </w:r>
            <w:r w:rsidR="009248A0" w:rsidRPr="0087153D">
              <w:rPr>
                <w:rFonts w:ascii="仿宋" w:eastAsia="仿宋" w:hAnsi="仿宋" w:hint="eastAsia"/>
                <w:sz w:val="24"/>
                <w:szCs w:val="24"/>
              </w:rPr>
              <w:t>信息技术</w:t>
            </w:r>
            <w:r w:rsidRPr="0087153D">
              <w:rPr>
                <w:rFonts w:ascii="仿宋" w:eastAsia="仿宋" w:hAnsi="仿宋" w:hint="eastAsia"/>
                <w:sz w:val="24"/>
                <w:szCs w:val="24"/>
              </w:rPr>
              <w:t>》</w:t>
            </w:r>
            <w:r>
              <w:rPr>
                <w:rFonts w:ascii="仿宋" w:eastAsia="仿宋" w:hAnsi="仿宋" w:hint="eastAsia"/>
                <w:color w:val="000000" w:themeColor="text1"/>
                <w:sz w:val="24"/>
                <w:szCs w:val="24"/>
              </w:rPr>
              <w:t>、</w:t>
            </w:r>
            <w:r w:rsidRPr="0087153D">
              <w:rPr>
                <w:rFonts w:ascii="仿宋" w:eastAsia="仿宋" w:hAnsi="仿宋" w:hint="eastAsia"/>
                <w:color w:val="FF0000"/>
                <w:sz w:val="24"/>
                <w:szCs w:val="24"/>
              </w:rPr>
              <w:t>《大学英语》</w:t>
            </w:r>
            <w:r>
              <w:rPr>
                <w:rFonts w:ascii="仿宋" w:eastAsia="仿宋" w:hAnsi="仿宋" w:hint="eastAsia"/>
                <w:color w:val="000000" w:themeColor="text1"/>
                <w:sz w:val="24"/>
                <w:szCs w:val="24"/>
              </w:rPr>
              <w:t>、《经济应用数学》学时统一为“4*14”，3.5学分</w:t>
            </w:r>
          </w:p>
        </w:tc>
      </w:tr>
      <w:tr w:rsidR="00DC0C14" w14:paraId="1F765938" w14:textId="77777777" w:rsidTr="003F70BD">
        <w:trPr>
          <w:trHeight w:val="680"/>
          <w:jc w:val="center"/>
        </w:trPr>
        <w:tc>
          <w:tcPr>
            <w:tcW w:w="716" w:type="dxa"/>
            <w:vAlign w:val="center"/>
          </w:tcPr>
          <w:p w14:paraId="2842DFDC" w14:textId="77777777" w:rsidR="00DC0C14" w:rsidRDefault="00410EFB">
            <w:pPr>
              <w:jc w:val="center"/>
              <w:rPr>
                <w:rFonts w:ascii="仿宋" w:eastAsia="仿宋" w:hAnsi="仿宋"/>
                <w:color w:val="000000" w:themeColor="text1"/>
                <w:sz w:val="24"/>
                <w:szCs w:val="24"/>
              </w:rPr>
            </w:pPr>
            <w:r>
              <w:rPr>
                <w:rFonts w:ascii="仿宋" w:eastAsia="仿宋" w:hAnsi="仿宋"/>
                <w:color w:val="000000" w:themeColor="text1"/>
                <w:sz w:val="24"/>
                <w:szCs w:val="24"/>
              </w:rPr>
              <w:t>3</w:t>
            </w:r>
          </w:p>
        </w:tc>
        <w:tc>
          <w:tcPr>
            <w:tcW w:w="2256" w:type="dxa"/>
            <w:vAlign w:val="center"/>
          </w:tcPr>
          <w:p w14:paraId="2892B930" w14:textId="6A031E93" w:rsidR="00DC0C14" w:rsidRDefault="00410EFB" w:rsidP="0087153D">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w:t>
            </w:r>
            <w:r w:rsidRPr="0087153D">
              <w:rPr>
                <w:rFonts w:ascii="仿宋" w:eastAsia="仿宋" w:hAnsi="仿宋" w:hint="eastAsia"/>
                <w:color w:val="FF0000"/>
                <w:sz w:val="24"/>
                <w:szCs w:val="24"/>
              </w:rPr>
              <w:t>思想道德与</w:t>
            </w:r>
            <w:r w:rsidR="0087153D" w:rsidRPr="0087153D">
              <w:rPr>
                <w:rFonts w:ascii="仿宋" w:eastAsia="仿宋" w:hAnsi="仿宋" w:hint="eastAsia"/>
                <w:color w:val="FF0000"/>
                <w:sz w:val="24"/>
                <w:szCs w:val="24"/>
              </w:rPr>
              <w:t>法治</w:t>
            </w:r>
            <w:r>
              <w:rPr>
                <w:rFonts w:ascii="仿宋" w:eastAsia="仿宋" w:hAnsi="仿宋" w:hint="eastAsia"/>
                <w:color w:val="000000" w:themeColor="text1"/>
                <w:sz w:val="24"/>
                <w:szCs w:val="24"/>
              </w:rPr>
              <w:t>》和《毛泽东思想和中国特色社会主义理论体系概论》</w:t>
            </w:r>
          </w:p>
        </w:tc>
        <w:tc>
          <w:tcPr>
            <w:tcW w:w="5533" w:type="dxa"/>
            <w:vAlign w:val="center"/>
          </w:tcPr>
          <w:p w14:paraId="1FD73E1B" w14:textId="4F0C1A86" w:rsidR="00DC0C14" w:rsidRDefault="00410EFB" w:rsidP="00DC38AC">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依次安排在</w:t>
            </w:r>
            <w:r w:rsidRPr="000D513A">
              <w:rPr>
                <w:rFonts w:ascii="仿宋" w:eastAsia="仿宋" w:hAnsi="仿宋" w:hint="eastAsia"/>
                <w:color w:val="FF0000"/>
                <w:sz w:val="24"/>
                <w:szCs w:val="24"/>
              </w:rPr>
              <w:t>第1</w:t>
            </w:r>
            <w:r w:rsidR="00DC38AC">
              <w:rPr>
                <w:rFonts w:ascii="仿宋" w:eastAsia="仿宋" w:hAnsi="仿宋" w:hint="eastAsia"/>
                <w:color w:val="FF0000"/>
                <w:sz w:val="24"/>
                <w:szCs w:val="24"/>
              </w:rPr>
              <w:t>学期</w:t>
            </w:r>
            <w:r>
              <w:rPr>
                <w:rFonts w:ascii="仿宋" w:eastAsia="仿宋" w:hAnsi="仿宋" w:hint="eastAsia"/>
                <w:color w:val="000000" w:themeColor="text1"/>
                <w:sz w:val="24"/>
                <w:szCs w:val="24"/>
              </w:rPr>
              <w:t>和</w:t>
            </w:r>
            <w:r w:rsidRPr="000D513A">
              <w:rPr>
                <w:rFonts w:ascii="仿宋" w:eastAsia="仿宋" w:hAnsi="仿宋" w:hint="eastAsia"/>
                <w:color w:val="FF0000"/>
                <w:sz w:val="24"/>
                <w:szCs w:val="24"/>
              </w:rPr>
              <w:t>第2</w:t>
            </w:r>
            <w:r w:rsidR="00DC38AC">
              <w:rPr>
                <w:rFonts w:ascii="仿宋" w:eastAsia="仿宋" w:hAnsi="仿宋" w:hint="eastAsia"/>
                <w:color w:val="FF0000"/>
                <w:sz w:val="24"/>
                <w:szCs w:val="24"/>
              </w:rPr>
              <w:t>学期，</w:t>
            </w:r>
            <w:r w:rsidR="00DC38AC">
              <w:rPr>
                <w:rFonts w:ascii="仿宋" w:eastAsia="仿宋" w:hAnsi="仿宋" w:hint="eastAsia"/>
                <w:color w:val="000000" w:themeColor="text1"/>
                <w:sz w:val="24"/>
                <w:szCs w:val="24"/>
              </w:rPr>
              <w:t>《</w:t>
            </w:r>
            <w:r w:rsidR="00DC38AC" w:rsidRPr="0087153D">
              <w:rPr>
                <w:rFonts w:ascii="仿宋" w:eastAsia="仿宋" w:hAnsi="仿宋" w:hint="eastAsia"/>
                <w:color w:val="FF0000"/>
                <w:sz w:val="24"/>
                <w:szCs w:val="24"/>
              </w:rPr>
              <w:t>思想道德与法治</w:t>
            </w:r>
            <w:r w:rsidR="00DC38AC">
              <w:rPr>
                <w:rFonts w:ascii="仿宋" w:eastAsia="仿宋" w:hAnsi="仿宋" w:hint="eastAsia"/>
                <w:color w:val="000000" w:themeColor="text1"/>
                <w:sz w:val="24"/>
                <w:szCs w:val="24"/>
              </w:rPr>
              <w:t>》</w:t>
            </w:r>
            <w:r w:rsidR="00DC38AC" w:rsidRPr="00DC38AC">
              <w:rPr>
                <w:rFonts w:ascii="仿宋" w:eastAsia="仿宋" w:hAnsi="仿宋" w:hint="eastAsia"/>
                <w:color w:val="FF0000"/>
                <w:sz w:val="24"/>
                <w:szCs w:val="24"/>
              </w:rPr>
              <w:t>学时统一为“4*1</w:t>
            </w:r>
            <w:r w:rsidR="00DC38AC" w:rsidRPr="00DC38AC">
              <w:rPr>
                <w:rFonts w:ascii="仿宋" w:eastAsia="仿宋" w:hAnsi="仿宋"/>
                <w:color w:val="FF0000"/>
                <w:sz w:val="24"/>
                <w:szCs w:val="24"/>
              </w:rPr>
              <w:t>2</w:t>
            </w:r>
            <w:r w:rsidR="00DC38AC" w:rsidRPr="00DC38AC">
              <w:rPr>
                <w:rFonts w:ascii="仿宋" w:eastAsia="仿宋" w:hAnsi="仿宋" w:hint="eastAsia"/>
                <w:color w:val="FF0000"/>
                <w:sz w:val="24"/>
                <w:szCs w:val="24"/>
              </w:rPr>
              <w:t>”， 3学分</w:t>
            </w:r>
            <w:r>
              <w:rPr>
                <w:rFonts w:ascii="仿宋" w:eastAsia="仿宋" w:hAnsi="仿宋" w:hint="eastAsia"/>
                <w:color w:val="000000" w:themeColor="text1"/>
                <w:sz w:val="24"/>
                <w:szCs w:val="24"/>
              </w:rPr>
              <w:t>。</w:t>
            </w:r>
            <w:r>
              <w:rPr>
                <w:rFonts w:ascii="仿宋" w:eastAsia="仿宋" w:hAnsi="仿宋"/>
                <w:color w:val="000000" w:themeColor="text1"/>
                <w:sz w:val="24"/>
                <w:szCs w:val="24"/>
              </w:rPr>
              <w:t xml:space="preserve"> </w:t>
            </w:r>
          </w:p>
        </w:tc>
      </w:tr>
      <w:tr w:rsidR="00DC0C14" w14:paraId="6E830672" w14:textId="77777777" w:rsidTr="003F70BD">
        <w:trPr>
          <w:trHeight w:val="680"/>
          <w:jc w:val="center"/>
        </w:trPr>
        <w:tc>
          <w:tcPr>
            <w:tcW w:w="716" w:type="dxa"/>
            <w:vAlign w:val="center"/>
          </w:tcPr>
          <w:p w14:paraId="1A4970CB" w14:textId="77777777" w:rsidR="00DC0C14" w:rsidRDefault="00410EFB">
            <w:pPr>
              <w:jc w:val="center"/>
              <w:rPr>
                <w:rFonts w:ascii="仿宋" w:eastAsia="仿宋" w:hAnsi="仿宋"/>
                <w:color w:val="000000" w:themeColor="text1"/>
                <w:sz w:val="24"/>
                <w:szCs w:val="24"/>
              </w:rPr>
            </w:pPr>
            <w:r>
              <w:rPr>
                <w:rFonts w:ascii="仿宋" w:eastAsia="仿宋" w:hAnsi="仿宋"/>
                <w:color w:val="000000" w:themeColor="text1"/>
                <w:sz w:val="24"/>
                <w:szCs w:val="24"/>
              </w:rPr>
              <w:t>4</w:t>
            </w:r>
          </w:p>
        </w:tc>
        <w:tc>
          <w:tcPr>
            <w:tcW w:w="2256" w:type="dxa"/>
            <w:vAlign w:val="center"/>
          </w:tcPr>
          <w:p w14:paraId="0E78DF1C" w14:textId="7F904554" w:rsidR="00DC0C14" w:rsidRDefault="00410EFB" w:rsidP="00F114E4">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w:t>
            </w:r>
            <w:r w:rsidRPr="00C364CD">
              <w:rPr>
                <w:rFonts w:ascii="仿宋" w:eastAsia="仿宋" w:hAnsi="仿宋" w:hint="eastAsia"/>
                <w:color w:val="FF0000"/>
                <w:sz w:val="24"/>
                <w:szCs w:val="24"/>
              </w:rPr>
              <w:t>大学英语</w:t>
            </w:r>
            <w:r>
              <w:rPr>
                <w:rFonts w:ascii="仿宋" w:eastAsia="仿宋" w:hAnsi="仿宋" w:hint="eastAsia"/>
                <w:color w:val="000000" w:themeColor="text1"/>
                <w:sz w:val="24"/>
                <w:szCs w:val="24"/>
              </w:rPr>
              <w:t>》</w:t>
            </w:r>
            <w:r w:rsidR="00F114E4" w:rsidRPr="00F114E4">
              <w:rPr>
                <w:rFonts w:ascii="仿宋" w:eastAsia="仿宋" w:hAnsi="仿宋" w:hint="eastAsia"/>
                <w:color w:val="FF0000"/>
                <w:sz w:val="24"/>
                <w:szCs w:val="24"/>
              </w:rPr>
              <w:t>（原《高职英语》和《实用英语》统一调整为《大学英语》）</w:t>
            </w:r>
          </w:p>
        </w:tc>
        <w:tc>
          <w:tcPr>
            <w:tcW w:w="5533" w:type="dxa"/>
            <w:vAlign w:val="center"/>
          </w:tcPr>
          <w:p w14:paraId="4E13F3F6"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第1、2学期开设，每周4学时。</w:t>
            </w:r>
          </w:p>
        </w:tc>
      </w:tr>
      <w:tr w:rsidR="00DC0C14" w14:paraId="3846F7C8" w14:textId="77777777" w:rsidTr="003F70BD">
        <w:trPr>
          <w:trHeight w:val="680"/>
          <w:jc w:val="center"/>
        </w:trPr>
        <w:tc>
          <w:tcPr>
            <w:tcW w:w="716" w:type="dxa"/>
            <w:vAlign w:val="center"/>
          </w:tcPr>
          <w:p w14:paraId="339B3AB3" w14:textId="77777777" w:rsidR="00DC0C14" w:rsidRDefault="00410EFB">
            <w:pPr>
              <w:jc w:val="center"/>
              <w:rPr>
                <w:rFonts w:ascii="仿宋" w:eastAsia="仿宋" w:hAnsi="仿宋"/>
                <w:color w:val="000000" w:themeColor="text1"/>
                <w:sz w:val="24"/>
                <w:szCs w:val="24"/>
              </w:rPr>
            </w:pPr>
            <w:r>
              <w:rPr>
                <w:rFonts w:ascii="仿宋" w:eastAsia="仿宋" w:hAnsi="仿宋"/>
                <w:color w:val="000000" w:themeColor="text1"/>
                <w:sz w:val="24"/>
                <w:szCs w:val="24"/>
              </w:rPr>
              <w:t>5</w:t>
            </w:r>
          </w:p>
        </w:tc>
        <w:tc>
          <w:tcPr>
            <w:tcW w:w="2256" w:type="dxa"/>
            <w:vAlign w:val="center"/>
          </w:tcPr>
          <w:p w14:paraId="6527C575" w14:textId="16A0CA23" w:rsidR="00DC0C14" w:rsidRDefault="00410EFB">
            <w:pPr>
              <w:jc w:val="left"/>
              <w:rPr>
                <w:rFonts w:ascii="仿宋" w:eastAsia="仿宋" w:hAnsi="仿宋"/>
                <w:color w:val="000000" w:themeColor="text1"/>
                <w:sz w:val="24"/>
                <w:szCs w:val="24"/>
              </w:rPr>
            </w:pPr>
            <w:r w:rsidRPr="00F114E4">
              <w:rPr>
                <w:rFonts w:ascii="仿宋" w:eastAsia="仿宋" w:hAnsi="仿宋" w:hint="eastAsia"/>
                <w:sz w:val="24"/>
                <w:szCs w:val="24"/>
              </w:rPr>
              <w:t>《</w:t>
            </w:r>
            <w:r w:rsidR="00C9609F" w:rsidRPr="00F114E4">
              <w:rPr>
                <w:rFonts w:ascii="仿宋" w:eastAsia="仿宋" w:hAnsi="仿宋" w:hint="eastAsia"/>
                <w:sz w:val="24"/>
                <w:szCs w:val="24"/>
              </w:rPr>
              <w:t>信息技术</w:t>
            </w:r>
            <w:r w:rsidRPr="00F114E4">
              <w:rPr>
                <w:rFonts w:ascii="仿宋" w:eastAsia="仿宋" w:hAnsi="仿宋" w:hint="eastAsia"/>
                <w:sz w:val="24"/>
                <w:szCs w:val="24"/>
              </w:rPr>
              <w:t>》</w:t>
            </w:r>
          </w:p>
        </w:tc>
        <w:tc>
          <w:tcPr>
            <w:tcW w:w="5533" w:type="dxa"/>
            <w:vAlign w:val="center"/>
          </w:tcPr>
          <w:p w14:paraId="41CF10F1"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第1学期：会计学院、信息与人工智能学院各专业、电子商务专业开设；</w:t>
            </w:r>
          </w:p>
          <w:p w14:paraId="3FC9B58F" w14:textId="77777777" w:rsidR="00DC0C14" w:rsidRDefault="00410EFB">
            <w:pPr>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t>第2学期：其他专业开设。</w:t>
            </w:r>
          </w:p>
        </w:tc>
      </w:tr>
      <w:tr w:rsidR="00DC0C14" w14:paraId="32321C40" w14:textId="77777777" w:rsidTr="003F70BD">
        <w:trPr>
          <w:trHeight w:val="680"/>
          <w:jc w:val="center"/>
        </w:trPr>
        <w:tc>
          <w:tcPr>
            <w:tcW w:w="716" w:type="dxa"/>
            <w:vAlign w:val="center"/>
          </w:tcPr>
          <w:p w14:paraId="159C7C6A" w14:textId="77777777" w:rsidR="00DC0C14" w:rsidRDefault="00410EFB">
            <w:pPr>
              <w:jc w:val="center"/>
              <w:rPr>
                <w:rFonts w:ascii="仿宋" w:eastAsia="仿宋" w:hAnsi="仿宋"/>
                <w:color w:val="000000" w:themeColor="text1"/>
                <w:sz w:val="24"/>
                <w:szCs w:val="24"/>
              </w:rPr>
            </w:pPr>
            <w:r>
              <w:rPr>
                <w:rFonts w:ascii="仿宋" w:eastAsia="仿宋" w:hAnsi="仿宋"/>
                <w:color w:val="000000" w:themeColor="text1"/>
                <w:sz w:val="24"/>
                <w:szCs w:val="24"/>
              </w:rPr>
              <w:t>6</w:t>
            </w:r>
          </w:p>
        </w:tc>
        <w:tc>
          <w:tcPr>
            <w:tcW w:w="2256" w:type="dxa"/>
            <w:vAlign w:val="center"/>
          </w:tcPr>
          <w:p w14:paraId="2F5DB04C" w14:textId="77777777" w:rsidR="00DC0C14" w:rsidRDefault="00410EFB">
            <w:pPr>
              <w:jc w:val="left"/>
              <w:rPr>
                <w:rFonts w:ascii="仿宋" w:eastAsia="仿宋" w:hAnsi="仿宋"/>
                <w:color w:val="000000" w:themeColor="text1"/>
                <w:sz w:val="24"/>
                <w:szCs w:val="24"/>
              </w:rPr>
            </w:pPr>
            <w:r>
              <w:rPr>
                <w:rFonts w:ascii="仿宋" w:eastAsia="仿宋" w:hAnsi="仿宋"/>
                <w:color w:val="000000" w:themeColor="text1"/>
                <w:sz w:val="24"/>
                <w:szCs w:val="24"/>
              </w:rPr>
              <w:t xml:space="preserve">《体育》 </w:t>
            </w:r>
          </w:p>
        </w:tc>
        <w:tc>
          <w:tcPr>
            <w:tcW w:w="5533" w:type="dxa"/>
            <w:vAlign w:val="center"/>
          </w:tcPr>
          <w:p w14:paraId="38411985"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第1、2、3学期：电子商务学院（第4学期需要顶岗实习的专业）、国际商务与旅游学院（第4学期需要顶岗实习的专业）、</w:t>
            </w:r>
            <w:r>
              <w:rPr>
                <w:rFonts w:ascii="仿宋" w:eastAsia="仿宋" w:hAnsi="仿宋" w:hint="eastAsia"/>
                <w:b/>
                <w:color w:val="000000" w:themeColor="text1"/>
                <w:sz w:val="24"/>
                <w:szCs w:val="24"/>
              </w:rPr>
              <w:t>会计学院（大数据与会计）、</w:t>
            </w:r>
            <w:r>
              <w:rPr>
                <w:rFonts w:ascii="仿宋" w:eastAsia="仿宋" w:hAnsi="仿宋" w:hint="eastAsia"/>
                <w:color w:val="000000" w:themeColor="text1"/>
                <w:sz w:val="24"/>
                <w:szCs w:val="24"/>
              </w:rPr>
              <w:t>文化与法律学院、艺术设计学院各专业开设。</w:t>
            </w:r>
          </w:p>
          <w:p w14:paraId="347CC8DA" w14:textId="77777777" w:rsidR="00DC0C14" w:rsidRDefault="00410EFB">
            <w:pPr>
              <w:jc w:val="left"/>
              <w:rPr>
                <w:rFonts w:ascii="仿宋" w:eastAsia="仿宋" w:hAnsi="仿宋"/>
                <w:color w:val="000000" w:themeColor="text1"/>
                <w:sz w:val="24"/>
                <w:szCs w:val="24"/>
              </w:rPr>
            </w:pPr>
            <w:r>
              <w:rPr>
                <w:rFonts w:ascii="仿宋" w:eastAsia="仿宋" w:hAnsi="仿宋" w:hint="eastAsia"/>
                <w:bCs/>
                <w:color w:val="000000" w:themeColor="text1"/>
                <w:sz w:val="24"/>
                <w:szCs w:val="24"/>
              </w:rPr>
              <w:t>第1、2、4学期：会计学院（其他专业）</w:t>
            </w:r>
            <w:r>
              <w:rPr>
                <w:rFonts w:ascii="仿宋" w:eastAsia="仿宋" w:hAnsi="仿宋" w:hint="eastAsia"/>
                <w:b/>
                <w:color w:val="000000" w:themeColor="text1"/>
                <w:sz w:val="24"/>
                <w:szCs w:val="24"/>
              </w:rPr>
              <w:t>、</w:t>
            </w:r>
            <w:r>
              <w:rPr>
                <w:rFonts w:ascii="仿宋" w:eastAsia="仿宋" w:hAnsi="仿宋" w:hint="eastAsia"/>
                <w:color w:val="000000" w:themeColor="text1"/>
                <w:sz w:val="24"/>
                <w:szCs w:val="24"/>
              </w:rPr>
              <w:t>电子商务学院（其他专业）、国际商务与旅游学院（其他专业）、信息与人工智能学院和金融科技学院各专业开设。</w:t>
            </w:r>
          </w:p>
        </w:tc>
      </w:tr>
      <w:tr w:rsidR="00DC0C14" w14:paraId="36D59BAD" w14:textId="77777777" w:rsidTr="003F70BD">
        <w:trPr>
          <w:trHeight w:val="680"/>
          <w:jc w:val="center"/>
        </w:trPr>
        <w:tc>
          <w:tcPr>
            <w:tcW w:w="716" w:type="dxa"/>
            <w:vAlign w:val="center"/>
          </w:tcPr>
          <w:p w14:paraId="4772A0E9" w14:textId="77777777" w:rsidR="00DC0C14" w:rsidRDefault="00410EFB">
            <w:pPr>
              <w:jc w:val="center"/>
              <w:rPr>
                <w:rFonts w:ascii="仿宋" w:eastAsia="仿宋" w:hAnsi="仿宋"/>
                <w:color w:val="000000" w:themeColor="text1"/>
                <w:sz w:val="24"/>
                <w:szCs w:val="24"/>
              </w:rPr>
            </w:pPr>
            <w:r>
              <w:rPr>
                <w:rFonts w:ascii="仿宋" w:eastAsia="仿宋" w:hAnsi="仿宋"/>
                <w:color w:val="000000" w:themeColor="text1"/>
                <w:sz w:val="24"/>
                <w:szCs w:val="24"/>
              </w:rPr>
              <w:t>7</w:t>
            </w:r>
          </w:p>
        </w:tc>
        <w:tc>
          <w:tcPr>
            <w:tcW w:w="2256" w:type="dxa"/>
            <w:vAlign w:val="center"/>
          </w:tcPr>
          <w:p w14:paraId="1393E66F"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《经济学基础》、《管理学基础》</w:t>
            </w:r>
          </w:p>
        </w:tc>
        <w:tc>
          <w:tcPr>
            <w:tcW w:w="5533" w:type="dxa"/>
            <w:vAlign w:val="center"/>
          </w:tcPr>
          <w:p w14:paraId="2BFBF75C"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财经商贸类专业必修，其他专业根据专业人才培养需要开设：</w:t>
            </w:r>
          </w:p>
          <w:p w14:paraId="7C4D3F63"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第1学期：电子商务学院、金融科技学院等各专业开设《经济学基础》；会计学院、国际商务与旅游学院等各专业开设《管理学基础》；</w:t>
            </w:r>
          </w:p>
          <w:p w14:paraId="3A85B74B" w14:textId="77777777" w:rsidR="00DC0C14" w:rsidRDefault="00410EFB">
            <w:pPr>
              <w:jc w:val="left"/>
              <w:rPr>
                <w:rFonts w:ascii="仿宋" w:eastAsia="仿宋" w:hAnsi="仿宋"/>
                <w:b/>
                <w:color w:val="000000" w:themeColor="text1"/>
                <w:sz w:val="24"/>
                <w:szCs w:val="24"/>
              </w:rPr>
            </w:pPr>
            <w:r>
              <w:rPr>
                <w:rFonts w:ascii="仿宋" w:eastAsia="仿宋" w:hAnsi="仿宋" w:hint="eastAsia"/>
                <w:color w:val="000000" w:themeColor="text1"/>
                <w:sz w:val="24"/>
                <w:szCs w:val="24"/>
              </w:rPr>
              <w:t>第2学期：会计学院、国际商务与旅游学院等各专业开设《经济学基础》；电子商务学院、金融科技学院等各专业开设《管理学基础》。</w:t>
            </w:r>
          </w:p>
        </w:tc>
      </w:tr>
      <w:tr w:rsidR="00DC0C14" w14:paraId="052E402B" w14:textId="77777777" w:rsidTr="003F70BD">
        <w:trPr>
          <w:trHeight w:val="680"/>
          <w:jc w:val="center"/>
        </w:trPr>
        <w:tc>
          <w:tcPr>
            <w:tcW w:w="716" w:type="dxa"/>
            <w:vAlign w:val="center"/>
          </w:tcPr>
          <w:p w14:paraId="3BC2171C" w14:textId="77777777" w:rsidR="00DC0C14" w:rsidRDefault="00410EFB">
            <w:pPr>
              <w:jc w:val="center"/>
              <w:rPr>
                <w:rFonts w:ascii="仿宋" w:eastAsia="仿宋" w:hAnsi="仿宋"/>
                <w:color w:val="000000" w:themeColor="text1"/>
                <w:sz w:val="24"/>
                <w:szCs w:val="24"/>
              </w:rPr>
            </w:pPr>
            <w:r>
              <w:rPr>
                <w:rFonts w:ascii="仿宋" w:eastAsia="仿宋" w:hAnsi="仿宋"/>
                <w:color w:val="000000" w:themeColor="text1"/>
                <w:sz w:val="24"/>
                <w:szCs w:val="24"/>
              </w:rPr>
              <w:lastRenderedPageBreak/>
              <w:t>8</w:t>
            </w:r>
          </w:p>
        </w:tc>
        <w:tc>
          <w:tcPr>
            <w:tcW w:w="2256" w:type="dxa"/>
            <w:vAlign w:val="center"/>
          </w:tcPr>
          <w:p w14:paraId="1FFD7028"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《经济应用数学》</w:t>
            </w:r>
          </w:p>
        </w:tc>
        <w:tc>
          <w:tcPr>
            <w:tcW w:w="5533" w:type="dxa"/>
            <w:vAlign w:val="center"/>
          </w:tcPr>
          <w:p w14:paraId="58C45FFC"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财经商贸类专业必修，其他专业根据专业人才培养需要开设：</w:t>
            </w:r>
          </w:p>
          <w:p w14:paraId="00A31BE5"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第1学期：会计学院和金融科技学院各专业开设；</w:t>
            </w:r>
          </w:p>
          <w:p w14:paraId="0C71CF66"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第2学期：电子商务学院、国际商务与旅游学院各专业开设。</w:t>
            </w:r>
          </w:p>
        </w:tc>
      </w:tr>
      <w:tr w:rsidR="00DC0C14" w14:paraId="5EE71FB4" w14:textId="77777777" w:rsidTr="003F70BD">
        <w:trPr>
          <w:trHeight w:val="401"/>
          <w:jc w:val="center"/>
        </w:trPr>
        <w:tc>
          <w:tcPr>
            <w:tcW w:w="716" w:type="dxa"/>
            <w:vAlign w:val="center"/>
          </w:tcPr>
          <w:p w14:paraId="5A6074DE" w14:textId="77777777" w:rsidR="00DC0C14" w:rsidRDefault="00410EFB">
            <w:pPr>
              <w:jc w:val="center"/>
              <w:rPr>
                <w:rFonts w:ascii="仿宋" w:eastAsia="仿宋" w:hAnsi="仿宋"/>
                <w:color w:val="000000" w:themeColor="text1"/>
                <w:sz w:val="24"/>
                <w:szCs w:val="24"/>
              </w:rPr>
            </w:pPr>
            <w:r>
              <w:rPr>
                <w:rFonts w:ascii="仿宋" w:eastAsia="仿宋" w:hAnsi="仿宋"/>
                <w:color w:val="000000" w:themeColor="text1"/>
                <w:sz w:val="24"/>
                <w:szCs w:val="24"/>
              </w:rPr>
              <w:t>9</w:t>
            </w:r>
          </w:p>
        </w:tc>
        <w:tc>
          <w:tcPr>
            <w:tcW w:w="2256" w:type="dxa"/>
            <w:vAlign w:val="center"/>
          </w:tcPr>
          <w:p w14:paraId="41705688"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《高等数学》</w:t>
            </w:r>
          </w:p>
        </w:tc>
        <w:tc>
          <w:tcPr>
            <w:tcW w:w="5533" w:type="dxa"/>
            <w:vAlign w:val="center"/>
          </w:tcPr>
          <w:p w14:paraId="0DB47487"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信息与人工智能学院相关专业开设。</w:t>
            </w:r>
          </w:p>
        </w:tc>
      </w:tr>
      <w:tr w:rsidR="00DC0C14" w14:paraId="6364EEB0" w14:textId="77777777" w:rsidTr="003F70BD">
        <w:trPr>
          <w:trHeight w:val="680"/>
          <w:jc w:val="center"/>
        </w:trPr>
        <w:tc>
          <w:tcPr>
            <w:tcW w:w="716" w:type="dxa"/>
            <w:vAlign w:val="center"/>
          </w:tcPr>
          <w:p w14:paraId="63B8333A" w14:textId="77777777" w:rsidR="00DC0C14" w:rsidRDefault="00410EFB">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r>
              <w:rPr>
                <w:rFonts w:ascii="仿宋" w:eastAsia="仿宋" w:hAnsi="仿宋"/>
                <w:color w:val="000000" w:themeColor="text1"/>
                <w:sz w:val="24"/>
                <w:szCs w:val="24"/>
              </w:rPr>
              <w:t>0</w:t>
            </w:r>
          </w:p>
        </w:tc>
        <w:tc>
          <w:tcPr>
            <w:tcW w:w="2256" w:type="dxa"/>
            <w:vAlign w:val="center"/>
          </w:tcPr>
          <w:p w14:paraId="2D220139" w14:textId="6A98295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《经济法》或《商务法规》</w:t>
            </w:r>
          </w:p>
        </w:tc>
        <w:tc>
          <w:tcPr>
            <w:tcW w:w="5533" w:type="dxa"/>
            <w:vAlign w:val="center"/>
          </w:tcPr>
          <w:p w14:paraId="0C95C5BF"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财经商贸类专业需开设《经济法》或《商务法规》：</w:t>
            </w:r>
          </w:p>
          <w:p w14:paraId="68CFE249"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第1或第3学期：会计学院和金融科技学院开设；</w:t>
            </w:r>
          </w:p>
          <w:p w14:paraId="0A2909AD"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第2或第4学期：电子商务学院、国际商务与旅游学院及其他各系开设。</w:t>
            </w:r>
          </w:p>
        </w:tc>
      </w:tr>
      <w:tr w:rsidR="00DC0C14" w14:paraId="2A881A8D" w14:textId="77777777" w:rsidTr="003F70BD">
        <w:trPr>
          <w:trHeight w:val="680"/>
          <w:jc w:val="center"/>
        </w:trPr>
        <w:tc>
          <w:tcPr>
            <w:tcW w:w="716" w:type="dxa"/>
            <w:vAlign w:val="center"/>
          </w:tcPr>
          <w:p w14:paraId="3225C2A9" w14:textId="77777777" w:rsidR="00DC0C14" w:rsidRDefault="00410EFB">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r>
              <w:rPr>
                <w:rFonts w:ascii="仿宋" w:eastAsia="仿宋" w:hAnsi="仿宋"/>
                <w:color w:val="000000" w:themeColor="text1"/>
                <w:sz w:val="24"/>
                <w:szCs w:val="24"/>
              </w:rPr>
              <w:t>1</w:t>
            </w:r>
          </w:p>
        </w:tc>
        <w:tc>
          <w:tcPr>
            <w:tcW w:w="2256" w:type="dxa"/>
            <w:vAlign w:val="center"/>
          </w:tcPr>
          <w:p w14:paraId="1DFAB792" w14:textId="6A76F1CD" w:rsidR="00DC0C14" w:rsidRDefault="00410EFB">
            <w:pPr>
              <w:jc w:val="left"/>
              <w:rPr>
                <w:rFonts w:ascii="仿宋" w:eastAsia="仿宋" w:hAnsi="仿宋"/>
                <w:color w:val="000000" w:themeColor="text1"/>
                <w:sz w:val="24"/>
                <w:szCs w:val="24"/>
              </w:rPr>
            </w:pPr>
            <w:r>
              <w:rPr>
                <w:rFonts w:ascii="仿宋" w:eastAsia="仿宋" w:hAnsi="仿宋"/>
                <w:color w:val="000000" w:themeColor="text1"/>
                <w:sz w:val="24"/>
                <w:szCs w:val="24"/>
              </w:rPr>
              <w:t>《大学语文》</w:t>
            </w:r>
            <w:r>
              <w:rPr>
                <w:rFonts w:ascii="仿宋" w:eastAsia="仿宋" w:hAnsi="仿宋" w:hint="eastAsia"/>
                <w:color w:val="000000" w:themeColor="text1"/>
                <w:sz w:val="24"/>
                <w:szCs w:val="24"/>
              </w:rPr>
              <w:t>或《人文</w:t>
            </w:r>
            <w:r>
              <w:rPr>
                <w:rFonts w:ascii="仿宋" w:eastAsia="仿宋" w:hAnsi="仿宋"/>
                <w:color w:val="000000" w:themeColor="text1"/>
                <w:sz w:val="24"/>
                <w:szCs w:val="24"/>
              </w:rPr>
              <w:t>基础</w:t>
            </w:r>
            <w:r>
              <w:rPr>
                <w:rFonts w:ascii="仿宋" w:eastAsia="仿宋" w:hAnsi="仿宋" w:hint="eastAsia"/>
                <w:color w:val="000000" w:themeColor="text1"/>
                <w:sz w:val="24"/>
                <w:szCs w:val="24"/>
              </w:rPr>
              <w:t>》</w:t>
            </w:r>
          </w:p>
        </w:tc>
        <w:tc>
          <w:tcPr>
            <w:tcW w:w="5533" w:type="dxa"/>
            <w:vAlign w:val="center"/>
          </w:tcPr>
          <w:p w14:paraId="366115A9"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第1或第3学期：会计学院、金融科技学院、艺术设计学院、文化与法律学院开设；</w:t>
            </w:r>
          </w:p>
          <w:p w14:paraId="4588C205"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第2或第4学期：电子商务学院、国际商务与旅游学院、信息与人工智能学院开设。</w:t>
            </w:r>
          </w:p>
        </w:tc>
      </w:tr>
      <w:tr w:rsidR="00DC0C14" w14:paraId="042258CE" w14:textId="77777777" w:rsidTr="003F70BD">
        <w:trPr>
          <w:trHeight w:val="680"/>
          <w:jc w:val="center"/>
        </w:trPr>
        <w:tc>
          <w:tcPr>
            <w:tcW w:w="716" w:type="dxa"/>
            <w:vAlign w:val="center"/>
          </w:tcPr>
          <w:p w14:paraId="426F59CE" w14:textId="77777777" w:rsidR="00DC0C14" w:rsidRDefault="00410EFB">
            <w:pPr>
              <w:jc w:val="center"/>
              <w:rPr>
                <w:rFonts w:ascii="仿宋" w:eastAsia="仿宋" w:hAnsi="仿宋"/>
                <w:color w:val="000000" w:themeColor="text1"/>
                <w:sz w:val="24"/>
                <w:szCs w:val="24"/>
              </w:rPr>
            </w:pPr>
            <w:r>
              <w:rPr>
                <w:rFonts w:ascii="仿宋" w:eastAsia="仿宋" w:hAnsi="仿宋"/>
                <w:color w:val="000000" w:themeColor="text1"/>
                <w:sz w:val="24"/>
                <w:szCs w:val="24"/>
              </w:rPr>
              <w:t>12</w:t>
            </w:r>
          </w:p>
        </w:tc>
        <w:tc>
          <w:tcPr>
            <w:tcW w:w="2256" w:type="dxa"/>
            <w:vAlign w:val="center"/>
          </w:tcPr>
          <w:p w14:paraId="44D511B9"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《大学生职业生涯规划与就业指导》</w:t>
            </w:r>
          </w:p>
        </w:tc>
        <w:tc>
          <w:tcPr>
            <w:tcW w:w="5533" w:type="dxa"/>
            <w:vAlign w:val="center"/>
          </w:tcPr>
          <w:p w14:paraId="3D15B089"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第1、5学期开设，</w:t>
            </w:r>
            <w:r>
              <w:rPr>
                <w:rFonts w:ascii="仿宋" w:eastAsia="仿宋" w:hAnsi="仿宋"/>
                <w:color w:val="000000" w:themeColor="text1"/>
                <w:sz w:val="24"/>
                <w:szCs w:val="24"/>
              </w:rPr>
              <w:t>各</w:t>
            </w:r>
            <w:r>
              <w:rPr>
                <w:rFonts w:ascii="仿宋" w:eastAsia="仿宋" w:hAnsi="仿宋" w:hint="eastAsia"/>
                <w:color w:val="000000" w:themeColor="text1"/>
                <w:sz w:val="24"/>
                <w:szCs w:val="24"/>
              </w:rPr>
              <w:t>8学时。</w:t>
            </w:r>
          </w:p>
        </w:tc>
      </w:tr>
      <w:tr w:rsidR="00DC0C14" w14:paraId="6CFF767A" w14:textId="77777777" w:rsidTr="003F70BD">
        <w:trPr>
          <w:trHeight w:val="680"/>
          <w:jc w:val="center"/>
        </w:trPr>
        <w:tc>
          <w:tcPr>
            <w:tcW w:w="716" w:type="dxa"/>
            <w:vAlign w:val="center"/>
          </w:tcPr>
          <w:p w14:paraId="34B592EE" w14:textId="77777777" w:rsidR="00DC0C14" w:rsidRDefault="00410EFB">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13</w:t>
            </w:r>
          </w:p>
        </w:tc>
        <w:tc>
          <w:tcPr>
            <w:tcW w:w="2256" w:type="dxa"/>
            <w:vAlign w:val="center"/>
          </w:tcPr>
          <w:p w14:paraId="34D281DD" w14:textId="556B0775" w:rsidR="00DC0C14" w:rsidRPr="0087153D" w:rsidRDefault="00410EFB">
            <w:pPr>
              <w:jc w:val="left"/>
              <w:rPr>
                <w:rFonts w:ascii="仿宋" w:eastAsia="仿宋" w:hAnsi="仿宋"/>
                <w:sz w:val="24"/>
                <w:szCs w:val="24"/>
              </w:rPr>
            </w:pPr>
            <w:r w:rsidRPr="0087153D">
              <w:rPr>
                <w:rFonts w:ascii="仿宋" w:eastAsia="仿宋" w:hAnsi="仿宋" w:hint="eastAsia"/>
                <w:sz w:val="24"/>
                <w:szCs w:val="24"/>
              </w:rPr>
              <w:t>《</w:t>
            </w:r>
            <w:r w:rsidR="00C9609F" w:rsidRPr="0087153D">
              <w:rPr>
                <w:rFonts w:ascii="仿宋" w:eastAsia="仿宋" w:hAnsi="仿宋" w:hint="eastAsia"/>
                <w:sz w:val="24"/>
                <w:szCs w:val="24"/>
              </w:rPr>
              <w:t>徽商与创业</w:t>
            </w:r>
            <w:r w:rsidRPr="0087153D">
              <w:rPr>
                <w:rFonts w:ascii="仿宋" w:eastAsia="仿宋" w:hAnsi="仿宋" w:hint="eastAsia"/>
                <w:sz w:val="24"/>
                <w:szCs w:val="24"/>
              </w:rPr>
              <w:t>》</w:t>
            </w:r>
            <w:r w:rsidR="008D58CD" w:rsidRPr="0087153D">
              <w:rPr>
                <w:rFonts w:ascii="仿宋" w:eastAsia="仿宋" w:hAnsi="仿宋" w:hint="eastAsia"/>
                <w:sz w:val="24"/>
                <w:szCs w:val="24"/>
              </w:rPr>
              <w:t>（原《大学生创新创业基础》）</w:t>
            </w:r>
          </w:p>
        </w:tc>
        <w:tc>
          <w:tcPr>
            <w:tcW w:w="5533" w:type="dxa"/>
            <w:vAlign w:val="center"/>
          </w:tcPr>
          <w:p w14:paraId="0ACCC71E" w14:textId="2A4F0028" w:rsidR="00DC0C14" w:rsidRPr="0087153D" w:rsidRDefault="00410EFB" w:rsidP="008D58CD">
            <w:pPr>
              <w:jc w:val="left"/>
              <w:rPr>
                <w:rFonts w:ascii="仿宋" w:eastAsia="仿宋" w:hAnsi="仿宋"/>
                <w:sz w:val="24"/>
                <w:szCs w:val="24"/>
              </w:rPr>
            </w:pPr>
            <w:r w:rsidRPr="0087153D">
              <w:rPr>
                <w:rFonts w:ascii="仿宋" w:eastAsia="仿宋" w:hAnsi="仿宋" w:hint="eastAsia"/>
                <w:sz w:val="24"/>
                <w:szCs w:val="24"/>
              </w:rPr>
              <w:t>第</w:t>
            </w:r>
            <w:r w:rsidR="008D58CD" w:rsidRPr="0087153D">
              <w:rPr>
                <w:rFonts w:ascii="仿宋" w:eastAsia="仿宋" w:hAnsi="仿宋"/>
                <w:sz w:val="24"/>
                <w:szCs w:val="24"/>
              </w:rPr>
              <w:t>2</w:t>
            </w:r>
            <w:r w:rsidRPr="0087153D">
              <w:rPr>
                <w:rFonts w:ascii="仿宋" w:eastAsia="仿宋" w:hAnsi="仿宋" w:hint="eastAsia"/>
                <w:sz w:val="24"/>
                <w:szCs w:val="24"/>
              </w:rPr>
              <w:t>学期</w:t>
            </w:r>
            <w:r w:rsidRPr="0087153D">
              <w:rPr>
                <w:rFonts w:ascii="仿宋" w:eastAsia="仿宋" w:hAnsi="仿宋"/>
                <w:sz w:val="24"/>
                <w:szCs w:val="24"/>
              </w:rPr>
              <w:t>开设</w:t>
            </w:r>
            <w:r w:rsidR="008D58CD" w:rsidRPr="0087153D">
              <w:rPr>
                <w:rFonts w:ascii="仿宋" w:eastAsia="仿宋" w:hAnsi="仿宋"/>
                <w:sz w:val="24"/>
                <w:szCs w:val="24"/>
              </w:rPr>
              <w:t>，</w:t>
            </w:r>
            <w:r w:rsidR="008D58CD" w:rsidRPr="0087153D">
              <w:rPr>
                <w:rFonts w:ascii="仿宋" w:eastAsia="仿宋" w:hAnsi="仿宋" w:hint="eastAsia"/>
                <w:sz w:val="24"/>
                <w:szCs w:val="24"/>
              </w:rPr>
              <w:t>2</w:t>
            </w:r>
            <w:r w:rsidR="008D58CD" w:rsidRPr="0087153D">
              <w:rPr>
                <w:rFonts w:ascii="仿宋" w:eastAsia="仿宋" w:hAnsi="仿宋"/>
                <w:sz w:val="24"/>
                <w:szCs w:val="24"/>
              </w:rPr>
              <w:t>4课时</w:t>
            </w:r>
            <w:r w:rsidRPr="0087153D">
              <w:rPr>
                <w:rFonts w:ascii="仿宋" w:eastAsia="仿宋" w:hAnsi="仿宋"/>
                <w:sz w:val="24"/>
                <w:szCs w:val="24"/>
              </w:rPr>
              <w:t>。</w:t>
            </w:r>
          </w:p>
        </w:tc>
      </w:tr>
      <w:tr w:rsidR="00DC0C14" w14:paraId="3F1AB7E8" w14:textId="77777777" w:rsidTr="003F70BD">
        <w:trPr>
          <w:trHeight w:val="680"/>
          <w:jc w:val="center"/>
        </w:trPr>
        <w:tc>
          <w:tcPr>
            <w:tcW w:w="716" w:type="dxa"/>
            <w:vAlign w:val="center"/>
          </w:tcPr>
          <w:p w14:paraId="1F712972" w14:textId="77777777" w:rsidR="00DC0C14" w:rsidRDefault="00410EFB">
            <w:pPr>
              <w:jc w:val="center"/>
              <w:rPr>
                <w:rFonts w:ascii="仿宋" w:eastAsia="仿宋" w:hAnsi="仿宋"/>
                <w:color w:val="000000" w:themeColor="text1"/>
                <w:sz w:val="24"/>
                <w:szCs w:val="24"/>
              </w:rPr>
            </w:pPr>
            <w:r>
              <w:rPr>
                <w:rFonts w:ascii="仿宋" w:eastAsia="仿宋" w:hAnsi="仿宋"/>
                <w:color w:val="000000" w:themeColor="text1"/>
                <w:sz w:val="24"/>
                <w:szCs w:val="24"/>
              </w:rPr>
              <w:t>14</w:t>
            </w:r>
          </w:p>
        </w:tc>
        <w:tc>
          <w:tcPr>
            <w:tcW w:w="2256" w:type="dxa"/>
            <w:vAlign w:val="center"/>
          </w:tcPr>
          <w:p w14:paraId="534FCF75"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《形势与政策》</w:t>
            </w:r>
          </w:p>
        </w:tc>
        <w:tc>
          <w:tcPr>
            <w:tcW w:w="5533" w:type="dxa"/>
            <w:vAlign w:val="center"/>
          </w:tcPr>
          <w:p w14:paraId="37D69B90"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第1、2、3、4学期开设，各</w:t>
            </w:r>
            <w:r w:rsidRPr="000D513A">
              <w:rPr>
                <w:rFonts w:ascii="仿宋" w:eastAsia="仿宋" w:hAnsi="仿宋" w:hint="eastAsia"/>
                <w:sz w:val="24"/>
                <w:szCs w:val="24"/>
              </w:rPr>
              <w:t>8</w:t>
            </w:r>
            <w:r>
              <w:rPr>
                <w:rFonts w:ascii="仿宋" w:eastAsia="仿宋" w:hAnsi="仿宋" w:hint="eastAsia"/>
                <w:color w:val="000000" w:themeColor="text1"/>
                <w:sz w:val="24"/>
                <w:szCs w:val="24"/>
              </w:rPr>
              <w:t>学时。</w:t>
            </w:r>
          </w:p>
        </w:tc>
      </w:tr>
      <w:tr w:rsidR="00DC0C14" w14:paraId="77AB6893" w14:textId="77777777" w:rsidTr="003F70BD">
        <w:trPr>
          <w:trHeight w:val="680"/>
          <w:jc w:val="center"/>
        </w:trPr>
        <w:tc>
          <w:tcPr>
            <w:tcW w:w="716" w:type="dxa"/>
            <w:vAlign w:val="center"/>
          </w:tcPr>
          <w:p w14:paraId="7F0E1BE4" w14:textId="77777777" w:rsidR="00DC0C14" w:rsidRDefault="00410EFB">
            <w:pPr>
              <w:jc w:val="center"/>
              <w:rPr>
                <w:rFonts w:ascii="仿宋" w:eastAsia="仿宋" w:hAnsi="仿宋"/>
                <w:color w:val="000000" w:themeColor="text1"/>
                <w:sz w:val="24"/>
                <w:szCs w:val="24"/>
              </w:rPr>
            </w:pPr>
            <w:r>
              <w:rPr>
                <w:rFonts w:ascii="仿宋" w:eastAsia="仿宋" w:hAnsi="仿宋"/>
                <w:color w:val="000000" w:themeColor="text1"/>
                <w:sz w:val="24"/>
                <w:szCs w:val="24"/>
              </w:rPr>
              <w:t>15</w:t>
            </w:r>
          </w:p>
        </w:tc>
        <w:tc>
          <w:tcPr>
            <w:tcW w:w="2256" w:type="dxa"/>
            <w:vAlign w:val="center"/>
          </w:tcPr>
          <w:p w14:paraId="5B50E726"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《心理健康教育》</w:t>
            </w:r>
          </w:p>
        </w:tc>
        <w:tc>
          <w:tcPr>
            <w:tcW w:w="5533" w:type="dxa"/>
            <w:vAlign w:val="center"/>
          </w:tcPr>
          <w:p w14:paraId="49C0773E"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第2、3学期开设，各8学时。</w:t>
            </w:r>
          </w:p>
        </w:tc>
      </w:tr>
      <w:tr w:rsidR="00DC0C14" w14:paraId="364978E7" w14:textId="77777777" w:rsidTr="003F70BD">
        <w:trPr>
          <w:trHeight w:val="680"/>
          <w:jc w:val="center"/>
        </w:trPr>
        <w:tc>
          <w:tcPr>
            <w:tcW w:w="716" w:type="dxa"/>
            <w:vAlign w:val="center"/>
          </w:tcPr>
          <w:p w14:paraId="05D7D48E" w14:textId="77777777" w:rsidR="00DC0C14" w:rsidRDefault="00410EFB">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16</w:t>
            </w:r>
          </w:p>
        </w:tc>
        <w:tc>
          <w:tcPr>
            <w:tcW w:w="2256" w:type="dxa"/>
            <w:vAlign w:val="center"/>
          </w:tcPr>
          <w:p w14:paraId="4401F685" w14:textId="77777777" w:rsidR="00DC0C14" w:rsidRDefault="00410EFB">
            <w:pPr>
              <w:jc w:val="left"/>
              <w:rPr>
                <w:rFonts w:ascii="仿宋" w:eastAsia="仿宋" w:hAnsi="仿宋"/>
                <w:color w:val="000000" w:themeColor="text1"/>
                <w:sz w:val="24"/>
                <w:szCs w:val="24"/>
              </w:rPr>
            </w:pPr>
            <w:r w:rsidRPr="00F114E4">
              <w:rPr>
                <w:rFonts w:ascii="仿宋" w:eastAsia="仿宋" w:hAnsi="仿宋" w:hint="eastAsia"/>
                <w:sz w:val="24"/>
                <w:szCs w:val="24"/>
              </w:rPr>
              <w:t>《军</w:t>
            </w:r>
            <w:r w:rsidRPr="00F114E4">
              <w:rPr>
                <w:rFonts w:ascii="仿宋" w:eastAsia="仿宋" w:hAnsi="仿宋"/>
                <w:sz w:val="24"/>
                <w:szCs w:val="24"/>
              </w:rPr>
              <w:t>事理论</w:t>
            </w:r>
            <w:r w:rsidRPr="00F114E4">
              <w:rPr>
                <w:rFonts w:ascii="仿宋" w:eastAsia="仿宋" w:hAnsi="仿宋" w:hint="eastAsia"/>
                <w:sz w:val="24"/>
                <w:szCs w:val="24"/>
              </w:rPr>
              <w:t>》</w:t>
            </w:r>
          </w:p>
        </w:tc>
        <w:tc>
          <w:tcPr>
            <w:tcW w:w="5533" w:type="dxa"/>
            <w:vAlign w:val="center"/>
          </w:tcPr>
          <w:p w14:paraId="1A5B293B"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第1学期</w:t>
            </w:r>
            <w:r>
              <w:rPr>
                <w:rFonts w:ascii="仿宋" w:eastAsia="仿宋" w:hAnsi="仿宋"/>
                <w:color w:val="000000" w:themeColor="text1"/>
                <w:sz w:val="24"/>
                <w:szCs w:val="24"/>
              </w:rPr>
              <w:t>，</w:t>
            </w:r>
            <w:r>
              <w:rPr>
                <w:rFonts w:ascii="仿宋" w:eastAsia="仿宋" w:hAnsi="仿宋" w:hint="eastAsia"/>
                <w:color w:val="000000" w:themeColor="text1"/>
                <w:sz w:val="24"/>
                <w:szCs w:val="24"/>
              </w:rPr>
              <w:t>36课</w:t>
            </w:r>
            <w:r>
              <w:rPr>
                <w:rFonts w:ascii="仿宋" w:eastAsia="仿宋" w:hAnsi="仿宋"/>
                <w:color w:val="000000" w:themeColor="text1"/>
                <w:sz w:val="24"/>
                <w:szCs w:val="24"/>
              </w:rPr>
              <w:t>时，采取</w:t>
            </w:r>
            <w:r>
              <w:rPr>
                <w:rFonts w:ascii="仿宋" w:eastAsia="仿宋" w:hAnsi="仿宋" w:hint="eastAsia"/>
                <w:color w:val="000000" w:themeColor="text1"/>
                <w:sz w:val="24"/>
                <w:szCs w:val="24"/>
              </w:rPr>
              <w:t>慕课方式</w:t>
            </w:r>
            <w:r>
              <w:rPr>
                <w:rFonts w:ascii="仿宋" w:eastAsia="仿宋" w:hAnsi="仿宋"/>
                <w:color w:val="000000" w:themeColor="text1"/>
                <w:sz w:val="24"/>
                <w:szCs w:val="24"/>
              </w:rPr>
              <w:t>授课。</w:t>
            </w:r>
          </w:p>
        </w:tc>
      </w:tr>
      <w:tr w:rsidR="008C4BB0" w14:paraId="5F190CFF" w14:textId="77777777" w:rsidTr="003F70BD">
        <w:trPr>
          <w:trHeight w:val="680"/>
          <w:jc w:val="center"/>
        </w:trPr>
        <w:tc>
          <w:tcPr>
            <w:tcW w:w="716" w:type="dxa"/>
            <w:vAlign w:val="center"/>
          </w:tcPr>
          <w:p w14:paraId="74DBB27D" w14:textId="2E27CF45" w:rsidR="008C4BB0" w:rsidRDefault="008C4BB0">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r>
              <w:rPr>
                <w:rFonts w:ascii="仿宋" w:eastAsia="仿宋" w:hAnsi="仿宋"/>
                <w:color w:val="000000" w:themeColor="text1"/>
                <w:sz w:val="24"/>
                <w:szCs w:val="24"/>
              </w:rPr>
              <w:t>7</w:t>
            </w:r>
          </w:p>
        </w:tc>
        <w:tc>
          <w:tcPr>
            <w:tcW w:w="2256" w:type="dxa"/>
            <w:vAlign w:val="center"/>
          </w:tcPr>
          <w:p w14:paraId="2B5B6A56" w14:textId="470DE5EE" w:rsidR="008C4BB0" w:rsidRPr="0087153D" w:rsidRDefault="008C4BB0">
            <w:pPr>
              <w:jc w:val="left"/>
              <w:rPr>
                <w:rFonts w:ascii="仿宋" w:eastAsia="仿宋" w:hAnsi="仿宋"/>
                <w:sz w:val="24"/>
                <w:szCs w:val="24"/>
              </w:rPr>
            </w:pPr>
            <w:r w:rsidRPr="0087153D">
              <w:rPr>
                <w:rFonts w:ascii="仿宋" w:eastAsia="仿宋" w:hAnsi="仿宋" w:hint="eastAsia"/>
                <w:sz w:val="24"/>
                <w:szCs w:val="24"/>
              </w:rPr>
              <w:t>《劳动教育》</w:t>
            </w:r>
          </w:p>
        </w:tc>
        <w:tc>
          <w:tcPr>
            <w:tcW w:w="5533" w:type="dxa"/>
            <w:vAlign w:val="center"/>
          </w:tcPr>
          <w:p w14:paraId="6D0B21B5" w14:textId="758C0DFE" w:rsidR="008C4BB0" w:rsidRPr="004F53F8" w:rsidRDefault="004F53F8" w:rsidP="008C4BB0">
            <w:pPr>
              <w:jc w:val="left"/>
              <w:rPr>
                <w:rFonts w:ascii="仿宋" w:eastAsia="仿宋" w:hAnsi="仿宋" w:cs="宋体"/>
                <w:bCs/>
                <w:color w:val="FF0000"/>
                <w:kern w:val="36"/>
                <w:sz w:val="24"/>
                <w:szCs w:val="24"/>
              </w:rPr>
            </w:pPr>
            <w:r w:rsidRPr="004F53F8">
              <w:rPr>
                <w:rFonts w:ascii="仿宋" w:eastAsia="仿宋" w:hAnsi="仿宋" w:cs="宋体" w:hint="eastAsia"/>
                <w:bCs/>
                <w:color w:val="FF0000"/>
                <w:kern w:val="36"/>
                <w:sz w:val="24"/>
                <w:szCs w:val="24"/>
              </w:rPr>
              <w:t>以实习实训课为主要载体开展劳动教育，</w:t>
            </w:r>
            <w:r>
              <w:rPr>
                <w:rFonts w:ascii="仿宋" w:eastAsia="仿宋" w:hAnsi="仿宋" w:cs="宋体" w:hint="eastAsia"/>
                <w:bCs/>
                <w:color w:val="FF0000"/>
                <w:kern w:val="36"/>
                <w:sz w:val="24"/>
                <w:szCs w:val="24"/>
              </w:rPr>
              <w:t>其</w:t>
            </w:r>
            <w:r w:rsidRPr="004F53F8">
              <w:rPr>
                <w:rFonts w:ascii="仿宋" w:eastAsia="仿宋" w:hAnsi="仿宋" w:cs="宋体" w:hint="eastAsia"/>
                <w:bCs/>
                <w:color w:val="FF0000"/>
                <w:kern w:val="36"/>
                <w:sz w:val="24"/>
                <w:szCs w:val="24"/>
              </w:rPr>
              <w:t>中</w:t>
            </w:r>
            <w:r w:rsidR="008C4BB0" w:rsidRPr="004F53F8">
              <w:rPr>
                <w:rFonts w:ascii="仿宋" w:eastAsia="仿宋" w:hAnsi="仿宋" w:cs="宋体" w:hint="eastAsia"/>
                <w:bCs/>
                <w:color w:val="FF0000"/>
                <w:kern w:val="36"/>
                <w:sz w:val="24"/>
                <w:szCs w:val="24"/>
              </w:rPr>
              <w:t>第</w:t>
            </w:r>
            <w:r w:rsidR="008C4BB0" w:rsidRPr="004F53F8">
              <w:rPr>
                <w:rFonts w:ascii="仿宋" w:eastAsia="仿宋" w:hAnsi="仿宋" w:cs="宋体"/>
                <w:bCs/>
                <w:color w:val="FF0000"/>
                <w:kern w:val="36"/>
                <w:sz w:val="24"/>
                <w:szCs w:val="24"/>
              </w:rPr>
              <w:t>2</w:t>
            </w:r>
            <w:r w:rsidR="008C4BB0" w:rsidRPr="004F53F8">
              <w:rPr>
                <w:rFonts w:ascii="仿宋" w:eastAsia="仿宋" w:hAnsi="仿宋" w:cs="宋体" w:hint="eastAsia"/>
                <w:bCs/>
                <w:color w:val="FF0000"/>
                <w:kern w:val="36"/>
                <w:sz w:val="24"/>
                <w:szCs w:val="24"/>
              </w:rPr>
              <w:t>学期</w:t>
            </w:r>
            <w:r>
              <w:rPr>
                <w:rFonts w:ascii="仿宋" w:eastAsia="仿宋" w:hAnsi="仿宋" w:cs="宋体"/>
                <w:bCs/>
                <w:color w:val="FF0000"/>
                <w:kern w:val="36"/>
                <w:sz w:val="24"/>
                <w:szCs w:val="24"/>
              </w:rPr>
              <w:t>开设</w:t>
            </w:r>
            <w:r w:rsidRPr="00D17209">
              <w:rPr>
                <w:rFonts w:ascii="仿宋" w:eastAsia="仿宋" w:hAnsi="仿宋" w:cs="宋体" w:hint="eastAsia"/>
                <w:bCs/>
                <w:color w:val="FF0000"/>
                <w:kern w:val="36"/>
                <w:sz w:val="24"/>
                <w:szCs w:val="24"/>
              </w:rPr>
              <w:t>劳动精神、劳模精神、工匠精神专题教育</w:t>
            </w:r>
            <w:r w:rsidRPr="004F53F8">
              <w:rPr>
                <w:rFonts w:ascii="仿宋" w:eastAsia="仿宋" w:hAnsi="仿宋" w:cs="宋体"/>
                <w:bCs/>
                <w:color w:val="FF0000"/>
                <w:kern w:val="36"/>
                <w:sz w:val="24"/>
                <w:szCs w:val="24"/>
              </w:rPr>
              <w:t>学时</w:t>
            </w:r>
            <w:r w:rsidR="00D17209">
              <w:rPr>
                <w:rFonts w:ascii="仿宋" w:eastAsia="仿宋" w:hAnsi="仿宋" w:cs="宋体"/>
                <w:bCs/>
                <w:color w:val="FF0000"/>
                <w:kern w:val="36"/>
                <w:sz w:val="24"/>
                <w:szCs w:val="24"/>
              </w:rPr>
              <w:t>为</w:t>
            </w:r>
            <w:r w:rsidR="008C4BB0" w:rsidRPr="004F53F8">
              <w:rPr>
                <w:rFonts w:ascii="仿宋" w:eastAsia="仿宋" w:hAnsi="仿宋" w:cs="宋体"/>
                <w:bCs/>
                <w:color w:val="FF0000"/>
                <w:kern w:val="36"/>
                <w:sz w:val="24"/>
                <w:szCs w:val="24"/>
              </w:rPr>
              <w:t>16</w:t>
            </w:r>
            <w:r w:rsidRPr="004F53F8">
              <w:rPr>
                <w:rFonts w:ascii="仿宋" w:eastAsia="仿宋" w:hAnsi="仿宋" w:cs="宋体"/>
                <w:bCs/>
                <w:color w:val="FF0000"/>
                <w:kern w:val="36"/>
                <w:sz w:val="24"/>
                <w:szCs w:val="24"/>
              </w:rPr>
              <w:t>课时</w:t>
            </w:r>
            <w:r w:rsidR="00D17209">
              <w:rPr>
                <w:rFonts w:ascii="仿宋" w:eastAsia="仿宋" w:hAnsi="仿宋" w:cs="宋体"/>
                <w:bCs/>
                <w:color w:val="FF0000"/>
                <w:kern w:val="36"/>
                <w:sz w:val="24"/>
                <w:szCs w:val="24"/>
              </w:rPr>
              <w:t>。</w:t>
            </w:r>
          </w:p>
        </w:tc>
      </w:tr>
      <w:tr w:rsidR="00DC0C14" w14:paraId="63545F33" w14:textId="77777777" w:rsidTr="003F70BD">
        <w:trPr>
          <w:trHeight w:val="680"/>
          <w:jc w:val="center"/>
        </w:trPr>
        <w:tc>
          <w:tcPr>
            <w:tcW w:w="716" w:type="dxa"/>
            <w:vAlign w:val="center"/>
          </w:tcPr>
          <w:p w14:paraId="3BAFFFCC" w14:textId="08409415" w:rsidR="00DC0C14" w:rsidRDefault="00410EFB" w:rsidP="00513E08">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r w:rsidR="00513E08">
              <w:rPr>
                <w:rFonts w:ascii="仿宋" w:eastAsia="仿宋" w:hAnsi="仿宋"/>
                <w:color w:val="000000" w:themeColor="text1"/>
                <w:sz w:val="24"/>
                <w:szCs w:val="24"/>
              </w:rPr>
              <w:t>8</w:t>
            </w:r>
          </w:p>
        </w:tc>
        <w:tc>
          <w:tcPr>
            <w:tcW w:w="2256" w:type="dxa"/>
            <w:vAlign w:val="center"/>
          </w:tcPr>
          <w:p w14:paraId="69F512B1" w14:textId="65EBA107" w:rsidR="00DC0C14" w:rsidRPr="004F53F8" w:rsidRDefault="00410EFB" w:rsidP="004F53F8">
            <w:pPr>
              <w:pStyle w:val="1"/>
              <w:shd w:val="clear" w:color="auto" w:fill="FFFFFF"/>
              <w:spacing w:before="0" w:beforeAutospacing="0" w:after="0" w:afterAutospacing="0"/>
              <w:rPr>
                <w:rFonts w:ascii="仿宋" w:eastAsia="仿宋" w:hAnsi="仿宋"/>
                <w:color w:val="FF0000"/>
                <w:sz w:val="24"/>
                <w:szCs w:val="24"/>
              </w:rPr>
            </w:pPr>
            <w:r>
              <w:rPr>
                <w:rFonts w:ascii="仿宋" w:eastAsia="仿宋" w:hAnsi="仿宋" w:hint="eastAsia"/>
                <w:color w:val="000000" w:themeColor="text1"/>
                <w:sz w:val="24"/>
                <w:szCs w:val="24"/>
              </w:rPr>
              <w:t>公共选修</w:t>
            </w:r>
            <w:r>
              <w:rPr>
                <w:rFonts w:ascii="仿宋" w:eastAsia="仿宋" w:hAnsi="仿宋"/>
                <w:color w:val="000000" w:themeColor="text1"/>
                <w:sz w:val="24"/>
                <w:szCs w:val="24"/>
              </w:rPr>
              <w:t>课</w:t>
            </w:r>
            <w:r w:rsidR="006B0485" w:rsidRPr="006B0485">
              <w:rPr>
                <w:rFonts w:ascii="仿宋" w:eastAsia="仿宋" w:hAnsi="仿宋"/>
                <w:color w:val="FF0000"/>
                <w:sz w:val="24"/>
                <w:szCs w:val="24"/>
              </w:rPr>
              <w:t>（</w:t>
            </w:r>
            <w:r w:rsidR="006B0485" w:rsidRPr="009A27AA">
              <w:rPr>
                <w:rFonts w:ascii="仿宋" w:eastAsia="仿宋" w:hAnsi="仿宋"/>
                <w:color w:val="FF0000"/>
                <w:sz w:val="24"/>
                <w:szCs w:val="24"/>
              </w:rPr>
              <w:t>美</w:t>
            </w:r>
            <w:r w:rsidR="009A27AA">
              <w:rPr>
                <w:rFonts w:ascii="仿宋" w:eastAsia="仿宋" w:hAnsi="仿宋"/>
                <w:color w:val="FF0000"/>
                <w:sz w:val="24"/>
                <w:szCs w:val="24"/>
              </w:rPr>
              <w:t>育、</w:t>
            </w:r>
            <w:r w:rsidR="009A27AA" w:rsidRPr="009A27AA">
              <w:rPr>
                <w:rFonts w:ascii="仿宋" w:eastAsia="仿宋" w:hAnsi="仿宋" w:hint="eastAsia"/>
                <w:color w:val="FF0000"/>
                <w:sz w:val="24"/>
                <w:szCs w:val="24"/>
              </w:rPr>
              <w:t>“四史”教育</w:t>
            </w:r>
            <w:r w:rsidR="004F53F8">
              <w:rPr>
                <w:rFonts w:ascii="仿宋" w:eastAsia="仿宋" w:hAnsi="仿宋" w:hint="eastAsia"/>
                <w:color w:val="FF0000"/>
                <w:sz w:val="24"/>
                <w:szCs w:val="24"/>
              </w:rPr>
              <w:t>等</w:t>
            </w:r>
            <w:r w:rsidR="006B0485" w:rsidRPr="006B0485">
              <w:rPr>
                <w:rFonts w:ascii="仿宋" w:eastAsia="仿宋" w:hAnsi="仿宋"/>
                <w:color w:val="FF0000"/>
                <w:sz w:val="24"/>
                <w:szCs w:val="24"/>
              </w:rPr>
              <w:t>）</w:t>
            </w:r>
          </w:p>
        </w:tc>
        <w:tc>
          <w:tcPr>
            <w:tcW w:w="5533" w:type="dxa"/>
            <w:vAlign w:val="center"/>
          </w:tcPr>
          <w:p w14:paraId="79DB0B7B" w14:textId="7560DFC9" w:rsidR="00DC0C14" w:rsidRPr="009A27AA" w:rsidRDefault="00410EFB" w:rsidP="00D17209">
            <w:pPr>
              <w:pStyle w:val="1"/>
              <w:shd w:val="clear" w:color="auto" w:fill="FFFFFF"/>
              <w:spacing w:before="0" w:beforeAutospacing="0" w:after="0" w:afterAutospacing="0"/>
              <w:rPr>
                <w:rFonts w:ascii="仿宋" w:eastAsia="仿宋" w:hAnsi="仿宋"/>
                <w:color w:val="FF0000"/>
                <w:sz w:val="24"/>
                <w:szCs w:val="24"/>
              </w:rPr>
            </w:pPr>
            <w:r>
              <w:rPr>
                <w:rFonts w:ascii="仿宋" w:eastAsia="仿宋" w:hAnsi="仿宋" w:hint="eastAsia"/>
                <w:color w:val="000000" w:themeColor="text1"/>
                <w:sz w:val="24"/>
                <w:szCs w:val="24"/>
              </w:rPr>
              <w:t>第1</w:t>
            </w:r>
            <w:r>
              <w:rPr>
                <w:rFonts w:ascii="Arial Unicode MS" w:eastAsia="Arial Unicode MS" w:hAnsi="Arial Unicode MS" w:cs="Arial Unicode MS"/>
                <w:color w:val="000000" w:themeColor="text1"/>
                <w:sz w:val="24"/>
                <w:szCs w:val="24"/>
              </w:rPr>
              <w:t>~</w:t>
            </w:r>
            <w:r>
              <w:rPr>
                <w:rFonts w:ascii="仿宋" w:eastAsia="仿宋" w:hAnsi="仿宋"/>
                <w:color w:val="000000" w:themeColor="text1"/>
                <w:sz w:val="24"/>
                <w:szCs w:val="24"/>
              </w:rPr>
              <w:t>3</w:t>
            </w:r>
            <w:r>
              <w:rPr>
                <w:rFonts w:ascii="仿宋" w:eastAsia="仿宋" w:hAnsi="仿宋" w:hint="eastAsia"/>
                <w:color w:val="000000" w:themeColor="text1"/>
                <w:sz w:val="24"/>
                <w:szCs w:val="24"/>
              </w:rPr>
              <w:t>学期开</w:t>
            </w:r>
            <w:r>
              <w:rPr>
                <w:rFonts w:ascii="仿宋" w:eastAsia="仿宋" w:hAnsi="仿宋"/>
                <w:color w:val="000000" w:themeColor="text1"/>
                <w:sz w:val="24"/>
                <w:szCs w:val="24"/>
              </w:rPr>
              <w:t>设，共</w:t>
            </w:r>
            <w:r>
              <w:rPr>
                <w:rFonts w:ascii="仿宋" w:eastAsia="仿宋" w:hAnsi="仿宋" w:hint="eastAsia"/>
                <w:color w:val="000000" w:themeColor="text1"/>
                <w:sz w:val="24"/>
                <w:szCs w:val="24"/>
              </w:rPr>
              <w:t>10学分</w:t>
            </w:r>
            <w:r>
              <w:rPr>
                <w:rFonts w:ascii="仿宋" w:eastAsia="仿宋" w:hAnsi="仿宋"/>
                <w:color w:val="000000" w:themeColor="text1"/>
                <w:sz w:val="24"/>
                <w:szCs w:val="24"/>
              </w:rPr>
              <w:t>，</w:t>
            </w:r>
            <w:r>
              <w:rPr>
                <w:rFonts w:ascii="仿宋" w:eastAsia="仿宋" w:hAnsi="仿宋" w:hint="eastAsia"/>
                <w:color w:val="000000" w:themeColor="text1"/>
                <w:sz w:val="24"/>
                <w:szCs w:val="24"/>
              </w:rPr>
              <w:t>160学时</w:t>
            </w:r>
            <w:r w:rsidR="00E20A01">
              <w:rPr>
                <w:rFonts w:ascii="仿宋" w:eastAsia="仿宋" w:hAnsi="仿宋" w:hint="eastAsia"/>
                <w:color w:val="000000" w:themeColor="text1"/>
                <w:sz w:val="24"/>
                <w:szCs w:val="24"/>
              </w:rPr>
              <w:t>，</w:t>
            </w:r>
            <w:r w:rsidR="00E20A01" w:rsidRPr="00D17209">
              <w:rPr>
                <w:rFonts w:ascii="仿宋" w:eastAsia="仿宋" w:hAnsi="仿宋" w:hint="eastAsia"/>
                <w:b w:val="0"/>
                <w:color w:val="FF0000"/>
                <w:sz w:val="24"/>
                <w:szCs w:val="24"/>
              </w:rPr>
              <w:t>其中</w:t>
            </w:r>
            <w:r w:rsidR="009A27AA" w:rsidRPr="00D17209">
              <w:rPr>
                <w:rFonts w:ascii="仿宋" w:eastAsia="仿宋" w:hAnsi="仿宋" w:hint="eastAsia"/>
                <w:b w:val="0"/>
                <w:color w:val="FF0000"/>
                <w:sz w:val="24"/>
                <w:szCs w:val="24"/>
              </w:rPr>
              <w:t>公共艺术课程</w:t>
            </w:r>
            <w:r w:rsidR="00E20A01" w:rsidRPr="00D17209">
              <w:rPr>
                <w:rFonts w:ascii="仿宋" w:eastAsia="仿宋" w:hAnsi="仿宋"/>
                <w:b w:val="0"/>
                <w:color w:val="FF0000"/>
                <w:sz w:val="24"/>
                <w:szCs w:val="24"/>
              </w:rPr>
              <w:t>不少于2个学分</w:t>
            </w:r>
            <w:r w:rsidR="00DF2415">
              <w:rPr>
                <w:rFonts w:ascii="仿宋" w:eastAsia="仿宋" w:hAnsi="仿宋"/>
                <w:b w:val="0"/>
                <w:color w:val="FF0000"/>
                <w:sz w:val="24"/>
                <w:szCs w:val="24"/>
              </w:rPr>
              <w:t>，</w:t>
            </w:r>
            <w:r w:rsidR="00DF2415" w:rsidRPr="00DF2415">
              <w:rPr>
                <w:rFonts w:ascii="仿宋" w:eastAsia="仿宋" w:hAnsi="仿宋" w:hint="eastAsia"/>
                <w:b w:val="0"/>
                <w:color w:val="FF0000"/>
                <w:sz w:val="24"/>
                <w:szCs w:val="24"/>
              </w:rPr>
              <w:t>“四史”教育不少于2学分</w:t>
            </w:r>
            <w:r w:rsidR="00326D5C" w:rsidRPr="00D17209">
              <w:rPr>
                <w:rFonts w:ascii="仿宋" w:eastAsia="仿宋" w:hAnsi="仿宋"/>
                <w:b w:val="0"/>
                <w:color w:val="FF0000"/>
                <w:sz w:val="24"/>
                <w:szCs w:val="24"/>
              </w:rPr>
              <w:t>。</w:t>
            </w:r>
          </w:p>
        </w:tc>
      </w:tr>
      <w:tr w:rsidR="00DC0C14" w14:paraId="167FC5E8" w14:textId="77777777" w:rsidTr="003F70BD">
        <w:trPr>
          <w:trHeight w:val="680"/>
          <w:jc w:val="center"/>
        </w:trPr>
        <w:tc>
          <w:tcPr>
            <w:tcW w:w="716" w:type="dxa"/>
            <w:vAlign w:val="center"/>
          </w:tcPr>
          <w:p w14:paraId="36D5088F" w14:textId="5CD03430" w:rsidR="00DC0C14" w:rsidRDefault="00410EFB" w:rsidP="00513E08">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r w:rsidR="00513E08">
              <w:rPr>
                <w:rFonts w:ascii="仿宋" w:eastAsia="仿宋" w:hAnsi="仿宋"/>
                <w:color w:val="000000" w:themeColor="text1"/>
                <w:sz w:val="24"/>
                <w:szCs w:val="24"/>
              </w:rPr>
              <w:t>9</w:t>
            </w:r>
          </w:p>
        </w:tc>
        <w:tc>
          <w:tcPr>
            <w:tcW w:w="2256" w:type="dxa"/>
            <w:vAlign w:val="center"/>
          </w:tcPr>
          <w:p w14:paraId="25B63868"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专业</w:t>
            </w:r>
            <w:r>
              <w:rPr>
                <w:rFonts w:ascii="仿宋" w:eastAsia="仿宋" w:hAnsi="仿宋"/>
                <w:color w:val="000000" w:themeColor="text1"/>
                <w:sz w:val="24"/>
                <w:szCs w:val="24"/>
              </w:rPr>
              <w:t>拓展课</w:t>
            </w:r>
          </w:p>
        </w:tc>
        <w:tc>
          <w:tcPr>
            <w:tcW w:w="5533" w:type="dxa"/>
            <w:vAlign w:val="center"/>
          </w:tcPr>
          <w:p w14:paraId="5A9EBB2E"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第4</w:t>
            </w:r>
            <w:r>
              <w:rPr>
                <w:rFonts w:ascii="Arial Unicode MS" w:eastAsia="Arial Unicode MS" w:hAnsi="Arial Unicode MS" w:cs="Arial Unicode MS"/>
                <w:color w:val="000000" w:themeColor="text1"/>
                <w:sz w:val="24"/>
                <w:szCs w:val="24"/>
              </w:rPr>
              <w:t>~</w:t>
            </w:r>
            <w:r>
              <w:rPr>
                <w:rFonts w:ascii="仿宋" w:eastAsia="仿宋" w:hAnsi="仿宋"/>
                <w:color w:val="000000" w:themeColor="text1"/>
                <w:sz w:val="24"/>
                <w:szCs w:val="24"/>
              </w:rPr>
              <w:t>5</w:t>
            </w:r>
            <w:r>
              <w:rPr>
                <w:rFonts w:ascii="仿宋" w:eastAsia="仿宋" w:hAnsi="仿宋" w:hint="eastAsia"/>
                <w:color w:val="000000" w:themeColor="text1"/>
                <w:sz w:val="24"/>
                <w:szCs w:val="24"/>
              </w:rPr>
              <w:t>学期</w:t>
            </w:r>
            <w:r>
              <w:rPr>
                <w:rFonts w:ascii="仿宋" w:eastAsia="仿宋" w:hAnsi="仿宋"/>
                <w:color w:val="000000" w:themeColor="text1"/>
                <w:sz w:val="24"/>
                <w:szCs w:val="24"/>
              </w:rPr>
              <w:t>开设，共7</w:t>
            </w:r>
            <w:r>
              <w:rPr>
                <w:rFonts w:ascii="仿宋" w:eastAsia="仿宋" w:hAnsi="仿宋" w:hint="eastAsia"/>
                <w:color w:val="000000" w:themeColor="text1"/>
                <w:sz w:val="24"/>
                <w:szCs w:val="24"/>
              </w:rPr>
              <w:t>学分</w:t>
            </w:r>
            <w:r>
              <w:rPr>
                <w:rFonts w:ascii="仿宋" w:eastAsia="仿宋" w:hAnsi="仿宋"/>
                <w:color w:val="000000" w:themeColor="text1"/>
                <w:sz w:val="24"/>
                <w:szCs w:val="24"/>
              </w:rPr>
              <w:t>，112</w:t>
            </w:r>
            <w:r>
              <w:rPr>
                <w:rFonts w:ascii="仿宋" w:eastAsia="仿宋" w:hAnsi="仿宋" w:hint="eastAsia"/>
                <w:color w:val="000000" w:themeColor="text1"/>
                <w:sz w:val="24"/>
                <w:szCs w:val="24"/>
              </w:rPr>
              <w:t>学时</w:t>
            </w:r>
            <w:r>
              <w:rPr>
                <w:rFonts w:ascii="仿宋" w:eastAsia="仿宋" w:hAnsi="仿宋"/>
                <w:color w:val="000000" w:themeColor="text1"/>
                <w:sz w:val="24"/>
                <w:szCs w:val="24"/>
              </w:rPr>
              <w:t>。</w:t>
            </w:r>
          </w:p>
        </w:tc>
      </w:tr>
      <w:tr w:rsidR="00DC0C14" w14:paraId="77B624CE" w14:textId="77777777" w:rsidTr="003F70BD">
        <w:trPr>
          <w:trHeight w:val="680"/>
          <w:jc w:val="center"/>
        </w:trPr>
        <w:tc>
          <w:tcPr>
            <w:tcW w:w="716" w:type="dxa"/>
            <w:vAlign w:val="center"/>
          </w:tcPr>
          <w:p w14:paraId="3ED801DD" w14:textId="3B5E41A1" w:rsidR="00DC0C14" w:rsidRDefault="00513E08">
            <w:pPr>
              <w:jc w:val="center"/>
              <w:rPr>
                <w:rFonts w:ascii="仿宋" w:eastAsia="仿宋" w:hAnsi="仿宋"/>
                <w:color w:val="000000" w:themeColor="text1"/>
                <w:sz w:val="24"/>
                <w:szCs w:val="24"/>
              </w:rPr>
            </w:pPr>
            <w:r>
              <w:rPr>
                <w:rFonts w:ascii="仿宋" w:eastAsia="仿宋" w:hAnsi="仿宋"/>
                <w:color w:val="000000" w:themeColor="text1"/>
                <w:sz w:val="24"/>
                <w:szCs w:val="24"/>
              </w:rPr>
              <w:t>20</w:t>
            </w:r>
          </w:p>
        </w:tc>
        <w:tc>
          <w:tcPr>
            <w:tcW w:w="2256" w:type="dxa"/>
            <w:vAlign w:val="center"/>
          </w:tcPr>
          <w:p w14:paraId="7FCC580B"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创新</w:t>
            </w:r>
            <w:r>
              <w:rPr>
                <w:rFonts w:ascii="仿宋" w:eastAsia="仿宋" w:hAnsi="仿宋"/>
                <w:color w:val="000000" w:themeColor="text1"/>
                <w:sz w:val="24"/>
                <w:szCs w:val="24"/>
              </w:rPr>
              <w:t>创业</w:t>
            </w:r>
            <w:r>
              <w:rPr>
                <w:rFonts w:ascii="仿宋" w:eastAsia="仿宋" w:hAnsi="仿宋" w:hint="eastAsia"/>
                <w:color w:val="000000" w:themeColor="text1"/>
                <w:sz w:val="24"/>
                <w:szCs w:val="24"/>
              </w:rPr>
              <w:t>实践</w:t>
            </w:r>
          </w:p>
        </w:tc>
        <w:tc>
          <w:tcPr>
            <w:tcW w:w="5533" w:type="dxa"/>
            <w:vAlign w:val="center"/>
          </w:tcPr>
          <w:p w14:paraId="5D5A9940"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3学分。</w:t>
            </w:r>
          </w:p>
        </w:tc>
      </w:tr>
      <w:tr w:rsidR="00DC0C14" w14:paraId="2C5B75C4" w14:textId="77777777" w:rsidTr="003F70BD">
        <w:trPr>
          <w:trHeight w:val="680"/>
          <w:jc w:val="center"/>
        </w:trPr>
        <w:tc>
          <w:tcPr>
            <w:tcW w:w="716" w:type="dxa"/>
            <w:vAlign w:val="center"/>
          </w:tcPr>
          <w:p w14:paraId="21AEFD02" w14:textId="242CBF83" w:rsidR="00DC0C14" w:rsidRDefault="00410EFB" w:rsidP="00513E08">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2</w:t>
            </w:r>
            <w:r w:rsidR="00513E08">
              <w:rPr>
                <w:rFonts w:ascii="仿宋" w:eastAsia="仿宋" w:hAnsi="仿宋"/>
                <w:color w:val="000000" w:themeColor="text1"/>
                <w:sz w:val="24"/>
                <w:szCs w:val="24"/>
              </w:rPr>
              <w:t>1</w:t>
            </w:r>
          </w:p>
        </w:tc>
        <w:tc>
          <w:tcPr>
            <w:tcW w:w="2256" w:type="dxa"/>
            <w:vAlign w:val="center"/>
          </w:tcPr>
          <w:p w14:paraId="512CE71B"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社会</w:t>
            </w:r>
            <w:r>
              <w:rPr>
                <w:rFonts w:ascii="仿宋" w:eastAsia="仿宋" w:hAnsi="仿宋"/>
                <w:color w:val="000000" w:themeColor="text1"/>
                <w:sz w:val="24"/>
                <w:szCs w:val="24"/>
              </w:rPr>
              <w:t>责任教育</w:t>
            </w:r>
          </w:p>
        </w:tc>
        <w:tc>
          <w:tcPr>
            <w:tcW w:w="5533" w:type="dxa"/>
            <w:vAlign w:val="center"/>
          </w:tcPr>
          <w:p w14:paraId="42AAC52F"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3学分。</w:t>
            </w:r>
          </w:p>
        </w:tc>
      </w:tr>
    </w:tbl>
    <w:p w14:paraId="3B74015D" w14:textId="77777777" w:rsidR="00DF2415" w:rsidRDefault="00DF2415">
      <w:pPr>
        <w:spacing w:beforeLines="50" w:before="156" w:line="560" w:lineRule="exact"/>
        <w:ind w:firstLineChars="200" w:firstLine="562"/>
        <w:rPr>
          <w:rFonts w:eastAsia="仿宋"/>
          <w:b/>
          <w:color w:val="000000" w:themeColor="text1"/>
          <w:sz w:val="28"/>
          <w:szCs w:val="28"/>
        </w:rPr>
      </w:pPr>
    </w:p>
    <w:p w14:paraId="6C6515EA" w14:textId="77777777" w:rsidR="00DF2415" w:rsidRDefault="00DF2415">
      <w:pPr>
        <w:spacing w:beforeLines="50" w:before="156" w:line="560" w:lineRule="exact"/>
        <w:ind w:firstLineChars="200" w:firstLine="562"/>
        <w:rPr>
          <w:rFonts w:eastAsia="仿宋"/>
          <w:b/>
          <w:color w:val="000000" w:themeColor="text1"/>
          <w:sz w:val="28"/>
          <w:szCs w:val="28"/>
        </w:rPr>
      </w:pPr>
    </w:p>
    <w:p w14:paraId="4BC1A3F0" w14:textId="77777777" w:rsidR="00DC0C14" w:rsidRDefault="00410EFB">
      <w:pPr>
        <w:spacing w:beforeLines="50" w:before="156" w:line="560" w:lineRule="exact"/>
        <w:ind w:firstLineChars="200" w:firstLine="562"/>
        <w:rPr>
          <w:rFonts w:eastAsia="仿宋"/>
          <w:b/>
          <w:color w:val="000000" w:themeColor="text1"/>
          <w:sz w:val="28"/>
          <w:szCs w:val="28"/>
        </w:rPr>
      </w:pPr>
      <w:r>
        <w:rPr>
          <w:rFonts w:eastAsia="仿宋" w:hint="eastAsia"/>
          <w:b/>
          <w:color w:val="000000" w:themeColor="text1"/>
          <w:sz w:val="28"/>
          <w:szCs w:val="28"/>
        </w:rPr>
        <w:lastRenderedPageBreak/>
        <w:t>四、其他要求</w:t>
      </w:r>
    </w:p>
    <w:p w14:paraId="1F491B1D" w14:textId="77777777" w:rsidR="00DF2415" w:rsidRDefault="00DF2415">
      <w:pPr>
        <w:widowControl/>
        <w:shd w:val="clear" w:color="auto" w:fill="FFFFFF"/>
        <w:spacing w:line="375" w:lineRule="atLeast"/>
        <w:ind w:firstLine="600"/>
        <w:jc w:val="left"/>
        <w:rPr>
          <w:rFonts w:ascii="仿宋" w:eastAsia="仿宋" w:hAnsi="仿宋" w:cs="宋体"/>
          <w:color w:val="000000" w:themeColor="text1"/>
          <w:kern w:val="0"/>
          <w:sz w:val="28"/>
          <w:szCs w:val="30"/>
        </w:rPr>
      </w:pPr>
      <w:r>
        <w:rPr>
          <w:rFonts w:ascii="仿宋" w:eastAsia="仿宋" w:hAnsi="仿宋" w:cs="宋体"/>
          <w:color w:val="000000" w:themeColor="text1"/>
          <w:kern w:val="0"/>
          <w:sz w:val="28"/>
          <w:szCs w:val="30"/>
        </w:rPr>
        <w:t>（一）系统管理</w:t>
      </w:r>
    </w:p>
    <w:p w14:paraId="5EBB0FD1" w14:textId="52A1F96E" w:rsidR="00DC0C14" w:rsidRDefault="00410EFB">
      <w:pPr>
        <w:widowControl/>
        <w:shd w:val="clear" w:color="auto" w:fill="FFFFFF"/>
        <w:spacing w:line="375" w:lineRule="atLeast"/>
        <w:ind w:firstLine="600"/>
        <w:jc w:val="left"/>
        <w:rPr>
          <w:rFonts w:ascii="仿宋" w:eastAsia="仿宋" w:hAnsi="仿宋" w:cs="宋体"/>
          <w:color w:val="000000" w:themeColor="text1"/>
          <w:kern w:val="0"/>
          <w:sz w:val="28"/>
          <w:szCs w:val="30"/>
        </w:rPr>
      </w:pPr>
      <w:r>
        <w:rPr>
          <w:rFonts w:ascii="仿宋" w:eastAsia="仿宋" w:hAnsi="仿宋" w:cs="宋体" w:hint="eastAsia"/>
          <w:color w:val="000000" w:themeColor="text1"/>
          <w:kern w:val="0"/>
          <w:sz w:val="28"/>
          <w:szCs w:val="30"/>
        </w:rPr>
        <w:t>为保证课程信息准确</w:t>
      </w:r>
      <w:r>
        <w:rPr>
          <w:rFonts w:ascii="仿宋" w:eastAsia="仿宋" w:hAnsi="仿宋" w:cs="宋体"/>
          <w:color w:val="000000" w:themeColor="text1"/>
          <w:kern w:val="0"/>
          <w:sz w:val="28"/>
          <w:szCs w:val="30"/>
        </w:rPr>
        <w:t>性和唯一性</w:t>
      </w:r>
      <w:r>
        <w:rPr>
          <w:rFonts w:ascii="仿宋" w:eastAsia="仿宋" w:hAnsi="仿宋" w:cs="宋体" w:hint="eastAsia"/>
          <w:color w:val="000000" w:themeColor="text1"/>
          <w:kern w:val="0"/>
          <w:sz w:val="28"/>
          <w:szCs w:val="30"/>
        </w:rPr>
        <w:t>，人</w:t>
      </w:r>
      <w:r>
        <w:rPr>
          <w:rFonts w:ascii="仿宋" w:eastAsia="仿宋" w:hAnsi="仿宋" w:cs="宋体"/>
          <w:color w:val="000000" w:themeColor="text1"/>
          <w:kern w:val="0"/>
          <w:sz w:val="28"/>
          <w:szCs w:val="30"/>
        </w:rPr>
        <w:t>才培养方案中的</w:t>
      </w:r>
      <w:r>
        <w:rPr>
          <w:rFonts w:ascii="仿宋" w:eastAsia="仿宋" w:hAnsi="仿宋" w:cs="宋体" w:hint="eastAsia"/>
          <w:color w:val="000000" w:themeColor="text1"/>
          <w:kern w:val="0"/>
          <w:sz w:val="28"/>
          <w:szCs w:val="30"/>
        </w:rPr>
        <w:t>教学计划安排表采用系统进行管理。</w:t>
      </w:r>
      <w:r>
        <w:rPr>
          <w:rFonts w:ascii="仿宋" w:eastAsia="仿宋" w:hAnsi="仿宋" w:cs="宋体"/>
          <w:color w:val="000000" w:themeColor="text1"/>
          <w:kern w:val="0"/>
          <w:sz w:val="28"/>
          <w:szCs w:val="30"/>
        </w:rPr>
        <w:t>教务管理</w:t>
      </w:r>
      <w:r>
        <w:rPr>
          <w:rFonts w:ascii="仿宋" w:eastAsia="仿宋" w:hAnsi="仿宋" w:cs="宋体" w:hint="eastAsia"/>
          <w:color w:val="000000" w:themeColor="text1"/>
          <w:kern w:val="0"/>
          <w:sz w:val="28"/>
          <w:szCs w:val="30"/>
        </w:rPr>
        <w:t>系统中已包含20</w:t>
      </w:r>
      <w:r w:rsidR="007906D7">
        <w:rPr>
          <w:rFonts w:ascii="仿宋" w:eastAsia="仿宋" w:hAnsi="仿宋" w:cs="宋体"/>
          <w:color w:val="000000" w:themeColor="text1"/>
          <w:kern w:val="0"/>
          <w:sz w:val="28"/>
          <w:szCs w:val="30"/>
        </w:rPr>
        <w:t>21</w:t>
      </w:r>
      <w:r>
        <w:rPr>
          <w:rFonts w:ascii="仿宋" w:eastAsia="仿宋" w:hAnsi="仿宋" w:cs="宋体" w:hint="eastAsia"/>
          <w:color w:val="000000" w:themeColor="text1"/>
          <w:kern w:val="0"/>
          <w:sz w:val="28"/>
          <w:szCs w:val="30"/>
        </w:rPr>
        <w:t>级人才培养方案中的所有课程，录入计划时可以选择，如需增加新课程，请在教务系统中按照规定流程进行申请。</w:t>
      </w:r>
    </w:p>
    <w:p w14:paraId="3E212090" w14:textId="4216F2F6" w:rsidR="00DF2415" w:rsidRDefault="00DF2415">
      <w:pPr>
        <w:widowControl/>
        <w:shd w:val="clear" w:color="auto" w:fill="FFFFFF"/>
        <w:spacing w:line="375" w:lineRule="atLeast"/>
        <w:ind w:firstLine="600"/>
        <w:jc w:val="left"/>
        <w:rPr>
          <w:rFonts w:ascii="仿宋" w:eastAsia="仿宋" w:hAnsi="仿宋" w:cs="宋体"/>
          <w:kern w:val="0"/>
          <w:sz w:val="28"/>
          <w:szCs w:val="30"/>
        </w:rPr>
      </w:pPr>
      <w:r>
        <w:rPr>
          <w:rFonts w:ascii="仿宋" w:eastAsia="仿宋" w:hAnsi="仿宋" w:cs="宋体"/>
          <w:kern w:val="0"/>
          <w:sz w:val="28"/>
          <w:szCs w:val="30"/>
        </w:rPr>
        <w:t>（二）变更管理</w:t>
      </w:r>
    </w:p>
    <w:p w14:paraId="495AB8C4" w14:textId="17EAFA99" w:rsidR="00DC0C14" w:rsidRPr="00EC6E41" w:rsidRDefault="00EC6E41">
      <w:pPr>
        <w:widowControl/>
        <w:shd w:val="clear" w:color="auto" w:fill="FFFFFF"/>
        <w:spacing w:line="375" w:lineRule="atLeast"/>
        <w:ind w:firstLine="600"/>
        <w:jc w:val="left"/>
        <w:rPr>
          <w:rFonts w:eastAsia="仿宋"/>
          <w:color w:val="FF0000"/>
          <w:sz w:val="28"/>
          <w:szCs w:val="28"/>
        </w:rPr>
      </w:pPr>
      <w:r w:rsidRPr="0087153D">
        <w:rPr>
          <w:rFonts w:ascii="仿宋" w:eastAsia="仿宋" w:hAnsi="仿宋" w:cs="宋体" w:hint="eastAsia"/>
          <w:kern w:val="0"/>
          <w:sz w:val="28"/>
          <w:szCs w:val="30"/>
        </w:rPr>
        <w:t>“专业人才培养方案”</w:t>
      </w:r>
      <w:r w:rsidR="00410EFB" w:rsidRPr="0087153D">
        <w:rPr>
          <w:rFonts w:ascii="仿宋" w:eastAsia="仿宋" w:hAnsi="仿宋" w:cs="宋体" w:hint="eastAsia"/>
          <w:kern w:val="0"/>
          <w:sz w:val="28"/>
          <w:szCs w:val="30"/>
        </w:rPr>
        <w:t>一经制定，在实施过程中，须严格按照人才培养方</w:t>
      </w:r>
      <w:r w:rsidR="00410EFB" w:rsidRPr="0087153D">
        <w:rPr>
          <w:rFonts w:eastAsia="仿宋" w:hint="eastAsia"/>
          <w:sz w:val="28"/>
          <w:szCs w:val="28"/>
        </w:rPr>
        <w:t>案要求执行，不得随意改动，如确需调整的</w:t>
      </w:r>
      <w:r w:rsidRPr="0087153D">
        <w:rPr>
          <w:rFonts w:eastAsia="仿宋" w:hint="eastAsia"/>
          <w:sz w:val="28"/>
          <w:szCs w:val="28"/>
        </w:rPr>
        <w:t>，</w:t>
      </w:r>
      <w:r w:rsidR="00410EFB" w:rsidRPr="0087153D">
        <w:rPr>
          <w:rFonts w:eastAsia="仿宋" w:hint="eastAsia"/>
          <w:sz w:val="28"/>
          <w:szCs w:val="28"/>
        </w:rPr>
        <w:t>须提出</w:t>
      </w:r>
      <w:r w:rsidR="00410EFB" w:rsidRPr="0087153D">
        <w:rPr>
          <w:rFonts w:eastAsia="仿宋"/>
          <w:sz w:val="28"/>
          <w:szCs w:val="28"/>
        </w:rPr>
        <w:t>申请并</w:t>
      </w:r>
      <w:r w:rsidR="00410EFB" w:rsidRPr="0087153D">
        <w:rPr>
          <w:rFonts w:eastAsia="仿宋" w:hint="eastAsia"/>
          <w:sz w:val="28"/>
          <w:szCs w:val="28"/>
        </w:rPr>
        <w:t>经</w:t>
      </w:r>
      <w:r w:rsidRPr="0087153D">
        <w:rPr>
          <w:rFonts w:eastAsia="仿宋" w:hint="eastAsia"/>
          <w:sz w:val="28"/>
          <w:szCs w:val="28"/>
        </w:rPr>
        <w:t>论证、</w:t>
      </w:r>
      <w:r w:rsidR="00410EFB" w:rsidRPr="0087153D">
        <w:rPr>
          <w:rFonts w:eastAsia="仿宋" w:hint="eastAsia"/>
          <w:sz w:val="28"/>
          <w:szCs w:val="28"/>
        </w:rPr>
        <w:t>批准后方可执行。</w:t>
      </w:r>
    </w:p>
    <w:p w14:paraId="72498CFF" w14:textId="77777777" w:rsidR="00DF2415" w:rsidRDefault="00DF2415">
      <w:pPr>
        <w:widowControl/>
        <w:shd w:val="clear" w:color="auto" w:fill="FFFFFF"/>
        <w:spacing w:line="375" w:lineRule="atLeast"/>
        <w:ind w:firstLine="600"/>
        <w:jc w:val="left"/>
        <w:rPr>
          <w:rFonts w:ascii="仿宋" w:eastAsia="仿宋" w:hAnsi="仿宋" w:cs="宋体"/>
          <w:kern w:val="0"/>
          <w:sz w:val="28"/>
          <w:szCs w:val="30"/>
        </w:rPr>
      </w:pPr>
      <w:r>
        <w:rPr>
          <w:rFonts w:ascii="仿宋" w:eastAsia="仿宋" w:hAnsi="仿宋" w:cs="宋体"/>
          <w:kern w:val="0"/>
          <w:sz w:val="28"/>
          <w:szCs w:val="30"/>
        </w:rPr>
        <w:t>（三）强化责任</w:t>
      </w:r>
    </w:p>
    <w:p w14:paraId="386F0A00" w14:textId="0AB31727" w:rsidR="00DC0C14" w:rsidRDefault="00410EFB">
      <w:pPr>
        <w:widowControl/>
        <w:shd w:val="clear" w:color="auto" w:fill="FFFFFF"/>
        <w:spacing w:line="375" w:lineRule="atLeast"/>
        <w:ind w:firstLine="600"/>
        <w:jc w:val="left"/>
        <w:rPr>
          <w:rFonts w:ascii="Verdana" w:hAnsi="Verdana" w:cs="宋体"/>
          <w:color w:val="000000" w:themeColor="text1"/>
          <w:kern w:val="0"/>
          <w:sz w:val="20"/>
          <w:szCs w:val="21"/>
        </w:rPr>
      </w:pPr>
      <w:r w:rsidRPr="0087153D">
        <w:rPr>
          <w:rFonts w:ascii="仿宋" w:eastAsia="仿宋" w:hAnsi="仿宋" w:cs="宋体" w:hint="eastAsia"/>
          <w:kern w:val="0"/>
          <w:sz w:val="28"/>
          <w:szCs w:val="30"/>
        </w:rPr>
        <w:t>各</w:t>
      </w:r>
      <w:r w:rsidR="00EC6E41" w:rsidRPr="0087153D">
        <w:rPr>
          <w:rFonts w:ascii="仿宋" w:eastAsia="仿宋" w:hAnsi="仿宋" w:cs="宋体" w:hint="eastAsia"/>
          <w:kern w:val="0"/>
          <w:sz w:val="28"/>
          <w:szCs w:val="30"/>
        </w:rPr>
        <w:t>二级</w:t>
      </w:r>
      <w:r w:rsidRPr="0087153D">
        <w:rPr>
          <w:rFonts w:ascii="仿宋" w:eastAsia="仿宋" w:hAnsi="仿宋" w:cs="宋体" w:hint="eastAsia"/>
          <w:kern w:val="0"/>
          <w:sz w:val="28"/>
          <w:szCs w:val="30"/>
        </w:rPr>
        <w:t>学院对各专业人才培养方案的具体内容负责，院长为总体责任人，教研室主任</w:t>
      </w:r>
      <w:r w:rsidR="00EC6E41" w:rsidRPr="0087153D">
        <w:rPr>
          <w:rFonts w:ascii="仿宋" w:eastAsia="仿宋" w:hAnsi="仿宋" w:cs="宋体" w:hint="eastAsia"/>
          <w:kern w:val="0"/>
          <w:sz w:val="28"/>
          <w:szCs w:val="30"/>
        </w:rPr>
        <w:t xml:space="preserve"> </w:t>
      </w:r>
      <w:r w:rsidRPr="0087153D">
        <w:rPr>
          <w:rFonts w:ascii="仿宋" w:eastAsia="仿宋" w:hAnsi="仿宋" w:cs="宋体" w:hint="eastAsia"/>
          <w:kern w:val="0"/>
          <w:sz w:val="28"/>
          <w:szCs w:val="30"/>
        </w:rPr>
        <w:t>(</w:t>
      </w:r>
      <w:r w:rsidR="00EC6E41" w:rsidRPr="0087153D">
        <w:rPr>
          <w:rFonts w:ascii="仿宋" w:eastAsia="仿宋" w:hAnsi="仿宋" w:cs="宋体" w:hint="eastAsia"/>
          <w:kern w:val="0"/>
          <w:sz w:val="28"/>
          <w:szCs w:val="30"/>
        </w:rPr>
        <w:t>专业带头人或</w:t>
      </w:r>
      <w:r w:rsidRPr="0087153D">
        <w:rPr>
          <w:rFonts w:ascii="仿宋" w:eastAsia="仿宋" w:hAnsi="仿宋" w:cs="宋体" w:hint="eastAsia"/>
          <w:kern w:val="0"/>
          <w:sz w:val="28"/>
          <w:szCs w:val="30"/>
        </w:rPr>
        <w:t>负责</w:t>
      </w:r>
      <w:r w:rsidR="00EC6E41" w:rsidRPr="0087153D">
        <w:rPr>
          <w:rFonts w:ascii="仿宋" w:eastAsia="仿宋" w:hAnsi="仿宋" w:cs="宋体" w:hint="eastAsia"/>
          <w:kern w:val="0"/>
          <w:sz w:val="28"/>
          <w:szCs w:val="30"/>
        </w:rPr>
        <w:t>人</w:t>
      </w:r>
      <w:r w:rsidRPr="0087153D">
        <w:rPr>
          <w:rFonts w:ascii="仿宋" w:eastAsia="仿宋" w:hAnsi="仿宋" w:cs="宋体" w:hint="eastAsia"/>
          <w:kern w:val="0"/>
          <w:sz w:val="28"/>
          <w:szCs w:val="30"/>
        </w:rPr>
        <w:t>）为第一责任人。各专业人才培养方案</w:t>
      </w:r>
      <w:r w:rsidR="00EC6E41" w:rsidRPr="0087153D">
        <w:rPr>
          <w:rFonts w:ascii="仿宋" w:eastAsia="仿宋" w:hAnsi="仿宋" w:cs="宋体" w:hint="eastAsia"/>
          <w:kern w:val="0"/>
          <w:sz w:val="28"/>
          <w:szCs w:val="30"/>
        </w:rPr>
        <w:t>制定要把好</w:t>
      </w:r>
      <w:r w:rsidR="006F48DC" w:rsidRPr="0087153D">
        <w:rPr>
          <w:rFonts w:ascii="仿宋" w:eastAsia="仿宋" w:hAnsi="仿宋" w:cs="宋体" w:hint="eastAsia"/>
          <w:kern w:val="0"/>
          <w:sz w:val="28"/>
          <w:szCs w:val="30"/>
        </w:rPr>
        <w:t>审定关，</w:t>
      </w:r>
      <w:r>
        <w:rPr>
          <w:rFonts w:ascii="仿宋" w:eastAsia="仿宋" w:hAnsi="仿宋" w:cs="宋体" w:hint="eastAsia"/>
          <w:color w:val="000000" w:themeColor="text1"/>
          <w:kern w:val="0"/>
          <w:sz w:val="28"/>
          <w:szCs w:val="30"/>
        </w:rPr>
        <w:t>不得出现内容、文字、逻辑、数据计算上的错误。</w:t>
      </w:r>
    </w:p>
    <w:p w14:paraId="16DF70D4" w14:textId="77777777" w:rsidR="00DC0C14" w:rsidRDefault="00DC0C14">
      <w:pPr>
        <w:rPr>
          <w:color w:val="000000" w:themeColor="text1"/>
        </w:rPr>
      </w:pPr>
    </w:p>
    <w:sectPr w:rsidR="00DC0C1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0355D" w14:textId="77777777" w:rsidR="002F740E" w:rsidRDefault="002F740E">
      <w:r>
        <w:separator/>
      </w:r>
    </w:p>
  </w:endnote>
  <w:endnote w:type="continuationSeparator" w:id="0">
    <w:p w14:paraId="13BED34E" w14:textId="77777777" w:rsidR="002F740E" w:rsidRDefault="002F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888057"/>
    </w:sdtPr>
    <w:sdtEndPr/>
    <w:sdtContent>
      <w:p w14:paraId="0D08B0B7" w14:textId="463657E8" w:rsidR="00DC0C14" w:rsidRDefault="00410EFB">
        <w:pPr>
          <w:pStyle w:val="a3"/>
          <w:jc w:val="center"/>
        </w:pPr>
        <w:r>
          <w:fldChar w:fldCharType="begin"/>
        </w:r>
        <w:r>
          <w:instrText>PAGE   \* MERGEFORMAT</w:instrText>
        </w:r>
        <w:r>
          <w:fldChar w:fldCharType="separate"/>
        </w:r>
        <w:r w:rsidR="006232D9" w:rsidRPr="006232D9">
          <w:rPr>
            <w:noProof/>
            <w:lang w:val="zh-CN"/>
          </w:rPr>
          <w:t>5</w:t>
        </w:r>
        <w:r>
          <w:fldChar w:fldCharType="end"/>
        </w:r>
      </w:p>
    </w:sdtContent>
  </w:sdt>
  <w:p w14:paraId="217012A8" w14:textId="77777777" w:rsidR="00DC0C14" w:rsidRDefault="00DC0C1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BC264" w14:textId="77777777" w:rsidR="002F740E" w:rsidRDefault="002F740E">
      <w:r>
        <w:separator/>
      </w:r>
    </w:p>
  </w:footnote>
  <w:footnote w:type="continuationSeparator" w:id="0">
    <w:p w14:paraId="602845BA" w14:textId="77777777" w:rsidR="002F740E" w:rsidRDefault="002F7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EA4"/>
    <w:rsid w:val="00001CB8"/>
    <w:rsid w:val="000304DE"/>
    <w:rsid w:val="0004318D"/>
    <w:rsid w:val="00075459"/>
    <w:rsid w:val="00097C56"/>
    <w:rsid w:val="000A1961"/>
    <w:rsid w:val="000D513A"/>
    <w:rsid w:val="000E52BD"/>
    <w:rsid w:val="000E7901"/>
    <w:rsid w:val="0015055D"/>
    <w:rsid w:val="00165598"/>
    <w:rsid w:val="00172875"/>
    <w:rsid w:val="001949E7"/>
    <w:rsid w:val="00201666"/>
    <w:rsid w:val="00222664"/>
    <w:rsid w:val="00265D13"/>
    <w:rsid w:val="0027599A"/>
    <w:rsid w:val="00295488"/>
    <w:rsid w:val="002F4F9F"/>
    <w:rsid w:val="002F740E"/>
    <w:rsid w:val="00300A70"/>
    <w:rsid w:val="00304DF3"/>
    <w:rsid w:val="003251A1"/>
    <w:rsid w:val="00326D5C"/>
    <w:rsid w:val="00343A67"/>
    <w:rsid w:val="003641E8"/>
    <w:rsid w:val="003667EF"/>
    <w:rsid w:val="003675FF"/>
    <w:rsid w:val="00391476"/>
    <w:rsid w:val="003A046C"/>
    <w:rsid w:val="003A6C4B"/>
    <w:rsid w:val="003C2DDE"/>
    <w:rsid w:val="003D168F"/>
    <w:rsid w:val="003F70BD"/>
    <w:rsid w:val="00410EFB"/>
    <w:rsid w:val="00493F8D"/>
    <w:rsid w:val="004A1504"/>
    <w:rsid w:val="004A2E37"/>
    <w:rsid w:val="004E1460"/>
    <w:rsid w:val="004E1940"/>
    <w:rsid w:val="004F14B7"/>
    <w:rsid w:val="004F2153"/>
    <w:rsid w:val="004F53F8"/>
    <w:rsid w:val="00513E08"/>
    <w:rsid w:val="005A4A3E"/>
    <w:rsid w:val="005D65C5"/>
    <w:rsid w:val="005E0202"/>
    <w:rsid w:val="005E68B1"/>
    <w:rsid w:val="005F0E8C"/>
    <w:rsid w:val="00606931"/>
    <w:rsid w:val="006121D2"/>
    <w:rsid w:val="006232D9"/>
    <w:rsid w:val="006327BD"/>
    <w:rsid w:val="006374A7"/>
    <w:rsid w:val="0065269C"/>
    <w:rsid w:val="00652C8B"/>
    <w:rsid w:val="006779DB"/>
    <w:rsid w:val="00695623"/>
    <w:rsid w:val="006B0485"/>
    <w:rsid w:val="006F48DC"/>
    <w:rsid w:val="00743E79"/>
    <w:rsid w:val="00751265"/>
    <w:rsid w:val="007906D7"/>
    <w:rsid w:val="007B0A3F"/>
    <w:rsid w:val="007D3015"/>
    <w:rsid w:val="007E1272"/>
    <w:rsid w:val="007E794E"/>
    <w:rsid w:val="007F2CA4"/>
    <w:rsid w:val="00815AED"/>
    <w:rsid w:val="0087153D"/>
    <w:rsid w:val="008B213C"/>
    <w:rsid w:val="008B7C2E"/>
    <w:rsid w:val="008C11D8"/>
    <w:rsid w:val="008C4AF6"/>
    <w:rsid w:val="008C4BB0"/>
    <w:rsid w:val="008D58CD"/>
    <w:rsid w:val="008D7496"/>
    <w:rsid w:val="009248A0"/>
    <w:rsid w:val="00927989"/>
    <w:rsid w:val="00930EB0"/>
    <w:rsid w:val="00940765"/>
    <w:rsid w:val="0095294A"/>
    <w:rsid w:val="0096664E"/>
    <w:rsid w:val="00972307"/>
    <w:rsid w:val="009A213D"/>
    <w:rsid w:val="009A27AA"/>
    <w:rsid w:val="00A12231"/>
    <w:rsid w:val="00A40843"/>
    <w:rsid w:val="00A5131F"/>
    <w:rsid w:val="00A60C12"/>
    <w:rsid w:val="00A62B2E"/>
    <w:rsid w:val="00A7003D"/>
    <w:rsid w:val="00AA54FF"/>
    <w:rsid w:val="00AA768E"/>
    <w:rsid w:val="00B309E2"/>
    <w:rsid w:val="00B34EA4"/>
    <w:rsid w:val="00B42FA5"/>
    <w:rsid w:val="00B5630E"/>
    <w:rsid w:val="00B67349"/>
    <w:rsid w:val="00B94BFC"/>
    <w:rsid w:val="00BA4CAD"/>
    <w:rsid w:val="00BB622E"/>
    <w:rsid w:val="00BC0823"/>
    <w:rsid w:val="00BD1AD3"/>
    <w:rsid w:val="00BD5250"/>
    <w:rsid w:val="00BF211C"/>
    <w:rsid w:val="00C12511"/>
    <w:rsid w:val="00C17754"/>
    <w:rsid w:val="00C364CD"/>
    <w:rsid w:val="00C9609F"/>
    <w:rsid w:val="00CC1368"/>
    <w:rsid w:val="00CC6CF8"/>
    <w:rsid w:val="00D007BA"/>
    <w:rsid w:val="00D13707"/>
    <w:rsid w:val="00D17209"/>
    <w:rsid w:val="00D42F97"/>
    <w:rsid w:val="00D5354C"/>
    <w:rsid w:val="00D53798"/>
    <w:rsid w:val="00D73E1F"/>
    <w:rsid w:val="00D8432B"/>
    <w:rsid w:val="00D9269E"/>
    <w:rsid w:val="00DB0197"/>
    <w:rsid w:val="00DC03C1"/>
    <w:rsid w:val="00DC0C14"/>
    <w:rsid w:val="00DC1996"/>
    <w:rsid w:val="00DC38AC"/>
    <w:rsid w:val="00DC3E1B"/>
    <w:rsid w:val="00DD5277"/>
    <w:rsid w:val="00DF2415"/>
    <w:rsid w:val="00E07325"/>
    <w:rsid w:val="00E07B98"/>
    <w:rsid w:val="00E13502"/>
    <w:rsid w:val="00E20A01"/>
    <w:rsid w:val="00E3658C"/>
    <w:rsid w:val="00E605C5"/>
    <w:rsid w:val="00E60860"/>
    <w:rsid w:val="00E61B11"/>
    <w:rsid w:val="00E64024"/>
    <w:rsid w:val="00E83B2A"/>
    <w:rsid w:val="00E84F8E"/>
    <w:rsid w:val="00E93020"/>
    <w:rsid w:val="00EC6E41"/>
    <w:rsid w:val="00EF3BEE"/>
    <w:rsid w:val="00F077A9"/>
    <w:rsid w:val="00F114E4"/>
    <w:rsid w:val="00F1455F"/>
    <w:rsid w:val="00F17795"/>
    <w:rsid w:val="00F43B92"/>
    <w:rsid w:val="00F522B4"/>
    <w:rsid w:val="00F95E00"/>
    <w:rsid w:val="00FB1D47"/>
    <w:rsid w:val="00FC101A"/>
    <w:rsid w:val="00FD0207"/>
    <w:rsid w:val="00FD0AF9"/>
    <w:rsid w:val="00FD205E"/>
    <w:rsid w:val="00FD43A3"/>
    <w:rsid w:val="00FF25CA"/>
    <w:rsid w:val="00FF53E7"/>
    <w:rsid w:val="3A7833D5"/>
    <w:rsid w:val="5DD54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B3200"/>
  <w15:docId w15:val="{56D3A171-99F8-4F78-A6EA-5462D1D5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link w:val="10"/>
    <w:uiPriority w:val="9"/>
    <w:qFormat/>
    <w:rsid w:val="009A27A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a8"/>
    <w:uiPriority w:val="10"/>
    <w:qFormat/>
    <w:pPr>
      <w:spacing w:before="240" w:after="60"/>
      <w:jc w:val="center"/>
      <w:outlineLvl w:val="0"/>
    </w:pPr>
    <w:rPr>
      <w:rFonts w:asciiTheme="majorHAnsi" w:hAnsiTheme="majorHAnsi" w:cstheme="majorBidi"/>
      <w:b/>
      <w:bCs/>
      <w:sz w:val="32"/>
      <w:szCs w:val="32"/>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标题 字符"/>
    <w:basedOn w:val="a0"/>
    <w:link w:val="a7"/>
    <w:uiPriority w:val="10"/>
    <w:rPr>
      <w:rFonts w:asciiTheme="majorHAnsi" w:eastAsia="宋体" w:hAnsiTheme="majorHAnsi" w:cstheme="majorBidi"/>
      <w:b/>
      <w:bCs/>
      <w:sz w:val="32"/>
      <w:szCs w:val="32"/>
    </w:rPr>
  </w:style>
  <w:style w:type="paragraph" w:styleId="aa">
    <w:name w:val="List Paragraph"/>
    <w:basedOn w:val="a"/>
    <w:uiPriority w:val="34"/>
    <w:qFormat/>
    <w:pPr>
      <w:ind w:firstLineChars="200" w:firstLine="420"/>
    </w:p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 w:type="character" w:styleId="ab">
    <w:name w:val="annotation reference"/>
    <w:basedOn w:val="a0"/>
    <w:uiPriority w:val="99"/>
    <w:semiHidden/>
    <w:unhideWhenUsed/>
    <w:rsid w:val="004E1460"/>
    <w:rPr>
      <w:sz w:val="21"/>
      <w:szCs w:val="21"/>
    </w:rPr>
  </w:style>
  <w:style w:type="paragraph" w:styleId="ac">
    <w:name w:val="annotation text"/>
    <w:basedOn w:val="a"/>
    <w:link w:val="ad"/>
    <w:uiPriority w:val="99"/>
    <w:semiHidden/>
    <w:unhideWhenUsed/>
    <w:rsid w:val="004E1460"/>
    <w:pPr>
      <w:jc w:val="left"/>
    </w:pPr>
  </w:style>
  <w:style w:type="character" w:customStyle="1" w:styleId="ad">
    <w:name w:val="批注文字 字符"/>
    <w:basedOn w:val="a0"/>
    <w:link w:val="ac"/>
    <w:uiPriority w:val="99"/>
    <w:semiHidden/>
    <w:rsid w:val="004E1460"/>
    <w:rPr>
      <w:rFonts w:ascii="Calibri" w:hAnsi="Calibri"/>
      <w:kern w:val="2"/>
      <w:sz w:val="21"/>
      <w:szCs w:val="22"/>
    </w:rPr>
  </w:style>
  <w:style w:type="paragraph" w:styleId="ae">
    <w:name w:val="annotation subject"/>
    <w:basedOn w:val="ac"/>
    <w:next w:val="ac"/>
    <w:link w:val="af"/>
    <w:uiPriority w:val="99"/>
    <w:semiHidden/>
    <w:unhideWhenUsed/>
    <w:rsid w:val="004E1460"/>
    <w:rPr>
      <w:b/>
      <w:bCs/>
    </w:rPr>
  </w:style>
  <w:style w:type="character" w:customStyle="1" w:styleId="af">
    <w:name w:val="批注主题 字符"/>
    <w:basedOn w:val="ad"/>
    <w:link w:val="ae"/>
    <w:uiPriority w:val="99"/>
    <w:semiHidden/>
    <w:rsid w:val="004E1460"/>
    <w:rPr>
      <w:rFonts w:ascii="Calibri" w:hAnsi="Calibri"/>
      <w:b/>
      <w:bCs/>
      <w:kern w:val="2"/>
      <w:sz w:val="21"/>
      <w:szCs w:val="22"/>
    </w:rPr>
  </w:style>
  <w:style w:type="paragraph" w:styleId="af0">
    <w:name w:val="Balloon Text"/>
    <w:basedOn w:val="a"/>
    <w:link w:val="af1"/>
    <w:uiPriority w:val="99"/>
    <w:semiHidden/>
    <w:unhideWhenUsed/>
    <w:rsid w:val="004E1460"/>
    <w:rPr>
      <w:sz w:val="18"/>
      <w:szCs w:val="18"/>
    </w:rPr>
  </w:style>
  <w:style w:type="character" w:customStyle="1" w:styleId="af1">
    <w:name w:val="批注框文本 字符"/>
    <w:basedOn w:val="a0"/>
    <w:link w:val="af0"/>
    <w:uiPriority w:val="99"/>
    <w:semiHidden/>
    <w:rsid w:val="004E1460"/>
    <w:rPr>
      <w:rFonts w:ascii="Calibri" w:hAnsi="Calibri"/>
      <w:kern w:val="2"/>
      <w:sz w:val="18"/>
      <w:szCs w:val="18"/>
    </w:rPr>
  </w:style>
  <w:style w:type="character" w:styleId="af2">
    <w:name w:val="Strong"/>
    <w:basedOn w:val="a0"/>
    <w:uiPriority w:val="22"/>
    <w:qFormat/>
    <w:rsid w:val="00972307"/>
    <w:rPr>
      <w:b/>
      <w:bCs/>
    </w:rPr>
  </w:style>
  <w:style w:type="character" w:customStyle="1" w:styleId="10">
    <w:name w:val="标题 1 字符"/>
    <w:basedOn w:val="a0"/>
    <w:link w:val="1"/>
    <w:uiPriority w:val="9"/>
    <w:rsid w:val="009A27AA"/>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875682">
      <w:bodyDiv w:val="1"/>
      <w:marLeft w:val="0"/>
      <w:marRight w:val="0"/>
      <w:marTop w:val="0"/>
      <w:marBottom w:val="0"/>
      <w:divBdr>
        <w:top w:val="none" w:sz="0" w:space="0" w:color="auto"/>
        <w:left w:val="none" w:sz="0" w:space="0" w:color="auto"/>
        <w:bottom w:val="none" w:sz="0" w:space="0" w:color="auto"/>
        <w:right w:val="none" w:sz="0" w:space="0" w:color="auto"/>
      </w:divBdr>
    </w:div>
    <w:div w:id="1486967158">
      <w:bodyDiv w:val="1"/>
      <w:marLeft w:val="0"/>
      <w:marRight w:val="0"/>
      <w:marTop w:val="0"/>
      <w:marBottom w:val="0"/>
      <w:divBdr>
        <w:top w:val="none" w:sz="0" w:space="0" w:color="auto"/>
        <w:left w:val="none" w:sz="0" w:space="0" w:color="auto"/>
        <w:bottom w:val="none" w:sz="0" w:space="0" w:color="auto"/>
        <w:right w:val="none" w:sz="0" w:space="0" w:color="auto"/>
      </w:divBdr>
    </w:div>
    <w:div w:id="1795708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CA7EDD-74B6-4ED7-A06D-D75DA7174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1320</TotalTime>
  <Pages>7</Pages>
  <Words>616</Words>
  <Characters>3517</Characters>
  <Application>Microsoft Office Word</Application>
  <DocSecurity>0</DocSecurity>
  <Lines>29</Lines>
  <Paragraphs>8</Paragraphs>
  <ScaleCrop>false</ScaleCrop>
  <Company>微软中国</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2021-05-31T09:44:00Z</dcterms:created>
  <dcterms:modified xsi:type="dcterms:W3CDTF">2022-06-05T08:15:00Z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