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8"/>
          <w:lang w:val="en-US" w:eastAsia="zh-CN"/>
        </w:rPr>
        <w:t>附件1：</w:t>
      </w:r>
    </w:p>
    <w:p>
      <w:pPr>
        <w:autoSpaceDE/>
        <w:autoSpaceDN/>
        <w:spacing w:line="360" w:lineRule="auto"/>
        <w:ind w:firstLine="0"/>
        <w:jc w:val="right"/>
        <w:rPr>
          <w:rFonts w:eastAsia="楷体_GB2312"/>
          <w:snapToGrid/>
          <w:kern w:val="2"/>
          <w:szCs w:val="40"/>
        </w:rPr>
      </w:pPr>
      <w:r>
        <w:rPr>
          <w:b/>
          <w:sz w:val="32"/>
          <w:szCs w:val="32"/>
        </w:rPr>
        <w:t xml:space="preserve"> </w:t>
      </w:r>
      <w:r>
        <w:rPr>
          <w:rFonts w:eastAsia="楷体_GB2312"/>
          <w:snapToGrid/>
          <w:kern w:val="2"/>
          <w:sz w:val="32"/>
          <w:szCs w:val="40"/>
        </w:rPr>
        <w:t xml:space="preserve"> </w:t>
      </w:r>
      <w:r>
        <w:rPr>
          <w:rFonts w:hint="eastAsia" w:eastAsia="楷体_GB2312"/>
          <w:snapToGrid/>
          <w:kern w:val="2"/>
          <w:sz w:val="32"/>
          <w:szCs w:val="40"/>
          <w:lang w:eastAsia="zh-CN"/>
        </w:rPr>
        <w:t>中心</w:t>
      </w:r>
      <w:r>
        <w:rPr>
          <w:rFonts w:eastAsia="楷体_GB2312"/>
          <w:snapToGrid/>
          <w:kern w:val="2"/>
          <w:sz w:val="32"/>
          <w:szCs w:val="40"/>
        </w:rPr>
        <w:t>类别：□</w:t>
      </w:r>
      <w:r>
        <w:rPr>
          <w:rFonts w:hint="eastAsia" w:eastAsia="楷体_GB2312"/>
          <w:snapToGrid/>
          <w:kern w:val="2"/>
          <w:sz w:val="32"/>
          <w:szCs w:val="40"/>
          <w:lang w:eastAsia="zh-CN"/>
        </w:rPr>
        <w:t>高校</w:t>
      </w:r>
      <w:r>
        <w:rPr>
          <w:rFonts w:eastAsia="楷体_GB2312"/>
          <w:snapToGrid/>
          <w:kern w:val="2"/>
          <w:sz w:val="32"/>
          <w:szCs w:val="40"/>
        </w:rPr>
        <w:t>院所类 □企业类</w:t>
      </w:r>
    </w:p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芜湖市</w:t>
      </w:r>
      <w:r>
        <w:rPr>
          <w:rFonts w:hint="eastAsia"/>
          <w:b/>
          <w:sz w:val="44"/>
          <w:szCs w:val="44"/>
        </w:rPr>
        <w:t>工程技术研究中心建设申请书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Style w:val="7"/>
        <w:tblpPr w:leftFromText="180" w:rightFromText="180" w:vertAnchor="text" w:horzAnchor="page" w:tblpX="4938" w:tblpY="41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>
      <w:pPr>
        <w:ind w:firstLine="642" w:firstLineChars="200"/>
        <w:rPr>
          <w:rFonts w:hint="eastAsia"/>
          <w:b/>
          <w:sz w:val="32"/>
          <w:szCs w:val="32"/>
          <w:u w:val="single"/>
          <w:bdr w:val="single" w:sz="4" w:space="0"/>
          <w:vertAlign w:val="baseline"/>
          <w:lang w:val="en-US" w:eastAsia="zh-CN"/>
        </w:rPr>
      </w:pPr>
      <w:r>
        <w:rPr>
          <w:rFonts w:hint="eastAsia"/>
          <w:b/>
          <w:sz w:val="32"/>
          <w:szCs w:val="32"/>
        </w:rPr>
        <w:t>中  心  名  称：</w:t>
      </w:r>
    </w:p>
    <w:tbl>
      <w:tblPr>
        <w:tblStyle w:val="7"/>
        <w:tblpPr w:leftFromText="180" w:rightFromText="180" w:vertAnchor="text" w:horzAnchor="page" w:tblpX="4935" w:tblpY="9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4923" w:tblpY="14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642" w:firstLineChars="200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依托单位(</w:t>
      </w:r>
      <w:r>
        <w:rPr>
          <w:rFonts w:hint="eastAsia"/>
          <w:b/>
          <w:sz w:val="32"/>
          <w:szCs w:val="32"/>
          <w:lang w:eastAsia="zh-CN"/>
        </w:rPr>
        <w:t>公</w:t>
      </w:r>
      <w:r>
        <w:rPr>
          <w:rFonts w:hint="eastAsia" w:eastAsiaTheme="minorEastAsia"/>
          <w:b/>
          <w:spacing w:val="6"/>
          <w:sz w:val="32"/>
          <w:szCs w:val="32"/>
        </w:rPr>
        <w:t>章)：</w:t>
      </w:r>
    </w:p>
    <w:tbl>
      <w:tblPr>
        <w:tblStyle w:val="7"/>
        <w:tblpPr w:leftFromText="180" w:rightFromText="180" w:vertAnchor="text" w:horzAnchor="page" w:tblpX="4923" w:tblpY="94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642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位：</w:t>
      </w:r>
    </w:p>
    <w:tbl>
      <w:tblPr>
        <w:tblStyle w:val="7"/>
        <w:tblpPr w:leftFromText="180" w:rightFromText="180" w:vertAnchor="text" w:horzAnchor="page" w:tblpX="4903" w:tblpY="9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710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eastAsiaTheme="minorEastAsia"/>
          <w:b/>
          <w:spacing w:val="17"/>
          <w:kern w:val="2"/>
          <w:sz w:val="32"/>
          <w:szCs w:val="32"/>
        </w:rPr>
        <w:t>归口管理部门：</w:t>
      </w:r>
    </w:p>
    <w:tbl>
      <w:tblPr>
        <w:tblStyle w:val="7"/>
        <w:tblpPr w:leftFromText="180" w:rightFromText="180" w:vertAnchor="text" w:horzAnchor="page" w:tblpX="4935" w:tblpY="8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710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eastAsiaTheme="minorEastAsia"/>
          <w:b/>
          <w:spacing w:val="17"/>
          <w:sz w:val="32"/>
          <w:szCs w:val="32"/>
        </w:rPr>
        <w:t>联系人及电话：</w:t>
      </w:r>
    </w:p>
    <w:p>
      <w:pPr>
        <w:spacing w:line="720" w:lineRule="auto"/>
        <w:ind w:firstLine="642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期：</w:t>
      </w:r>
    </w:p>
    <w:p>
      <w:pPr>
        <w:spacing w:line="720" w:lineRule="auto"/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芜湖市</w:t>
      </w:r>
      <w:r>
        <w:rPr>
          <w:rFonts w:hint="eastAsia"/>
          <w:b/>
          <w:sz w:val="32"/>
          <w:szCs w:val="32"/>
        </w:rPr>
        <w:t>科学技术</w:t>
      </w:r>
      <w:r>
        <w:rPr>
          <w:rFonts w:hint="eastAsia"/>
          <w:b/>
          <w:sz w:val="32"/>
          <w:szCs w:val="32"/>
          <w:lang w:eastAsia="zh-CN"/>
        </w:rPr>
        <w:t>局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</w:t>
      </w:r>
      <w:r>
        <w:rPr>
          <w:rFonts w:hint="eastAsia"/>
          <w:b/>
          <w:sz w:val="32"/>
          <w:szCs w:val="32"/>
          <w:lang w:eastAsia="zh-CN"/>
        </w:rPr>
        <w:t>二二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一、简明信息表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69"/>
        <w:gridCol w:w="1543"/>
        <w:gridCol w:w="1518"/>
        <w:gridCol w:w="164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中心名称</w:t>
            </w:r>
          </w:p>
        </w:tc>
        <w:tc>
          <w:tcPr>
            <w:tcW w:w="697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归口管理部门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中心主任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所属</w:t>
            </w:r>
            <w:r>
              <w:rPr>
                <w:rFonts w:hint="eastAsia"/>
              </w:rPr>
              <w:t>领域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申报时间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是否有独立的研发用房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现有研发、检验、检测设备原值（万元）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工程技术研究设计</w:t>
            </w:r>
            <w:r>
              <w:rPr>
                <w:rFonts w:hint="eastAsia"/>
              </w:rPr>
              <w:t>人员数（人）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近三年销售收入 （万元）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</w:t>
            </w:r>
          </w:p>
        </w:tc>
        <w:tc>
          <w:tcPr>
            <w:tcW w:w="1543" w:type="dxa"/>
            <w:noWrap w:val="0"/>
            <w:vAlign w:val="center"/>
          </w:tcPr>
          <w:p/>
        </w:tc>
        <w:tc>
          <w:tcPr>
            <w:tcW w:w="1518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近三年研发经费投入（万元）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</w:t>
            </w:r>
          </w:p>
        </w:tc>
        <w:tc>
          <w:tcPr>
            <w:tcW w:w="109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/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</w:t>
            </w:r>
          </w:p>
        </w:tc>
        <w:tc>
          <w:tcPr>
            <w:tcW w:w="1543" w:type="dxa"/>
            <w:noWrap w:val="0"/>
            <w:vAlign w:val="center"/>
          </w:tcPr>
          <w:p/>
        </w:tc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</w:t>
            </w:r>
          </w:p>
        </w:tc>
        <w:tc>
          <w:tcPr>
            <w:tcW w:w="109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/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</w:p>
        </w:tc>
        <w:tc>
          <w:tcPr>
            <w:tcW w:w="1543" w:type="dxa"/>
            <w:noWrap w:val="0"/>
            <w:vAlign w:val="center"/>
          </w:tcPr>
          <w:p/>
        </w:tc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</w:p>
        </w:tc>
        <w:tc>
          <w:tcPr>
            <w:tcW w:w="109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2021年度研发费用总额占销售收入总额的比例（%）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是否高新技术企业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近三年发明专利申请数（件）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近三年发明专利授权数（件）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近三年开展产学研合作单位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（前3位）</w:t>
            </w:r>
          </w:p>
        </w:tc>
        <w:tc>
          <w:tcPr>
            <w:tcW w:w="697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/>
        </w:tc>
        <w:tc>
          <w:tcPr>
            <w:tcW w:w="697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/>
        </w:tc>
        <w:tc>
          <w:tcPr>
            <w:tcW w:w="697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近三年获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级以上科技奖励数（项）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近三年承担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级以上科技项目数（项）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近三年主持或参与制定国家、行业标准数（项）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  <w:lang w:eastAsia="zh-CN"/>
        </w:rPr>
        <w:t>芜湖市</w:t>
      </w:r>
      <w:r>
        <w:rPr>
          <w:rFonts w:hint="eastAsia"/>
          <w:b/>
          <w:sz w:val="32"/>
          <w:szCs w:val="32"/>
        </w:rPr>
        <w:t>工程技术研究中心建设方案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（一）组建中心的目的和意义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（二）国内外技术、产业发展状况和趋势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（三）依托单位情况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1、依托单位概况；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2、现有的研发基础条件、研发及检测设备情况；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3、现有的技术团队情况；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4、现有的科技成果。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（四）建设内容及实施方案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1、组建中心的主要任务；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2、建设规模与建设地点（包括工程建设方案、技术路线方案、新增设备投资方案等）；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3、建设期内目标；（包括</w:t>
      </w:r>
      <w:r>
        <w:rPr>
          <w:rFonts w:hint="eastAsia" w:ascii="宋体" w:hAnsi="宋体"/>
          <w:b w:val="0"/>
          <w:bCs/>
          <w:sz w:val="32"/>
          <w:szCs w:val="32"/>
        </w:rPr>
        <w:t>可量化的工程化、产业化目标；拟购置的研发检验检测装置使用目的及清单；拟开发的新产品、新工艺、新材料等研发项目及相关性能指标；人才引进和培养目标；专利、标准知识产权目标；成果目标等）；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4、中期目标。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（五）中心的组织机构及管理运行模式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1、组织机构设置与职责；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2、拟组建的工程技术专家委员会成员、主要技术带头人及技术团队情况；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3、管理运行机制、产学研合作机制；开放共享机制。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（六）节能及环保影响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（七）投资概算及资金筹措方案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1、总投资规模，资金筹措方案，保障措施。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46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 xml:space="preserve"> 年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依托单位自筹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</w:rPr>
        <w:t>、资金支出预算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880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支出金额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其中： 研究</w:t>
      </w:r>
      <w:r>
        <w:rPr>
          <w:rFonts w:hint="eastAsia"/>
          <w:b/>
          <w:sz w:val="30"/>
          <w:szCs w:val="30"/>
          <w:lang w:eastAsia="zh-CN"/>
        </w:rPr>
        <w:t>研</w:t>
      </w:r>
      <w:r>
        <w:rPr>
          <w:rFonts w:hint="eastAsia"/>
          <w:b/>
          <w:sz w:val="30"/>
          <w:szCs w:val="30"/>
        </w:rPr>
        <w:t>发经费支出预算</w:t>
      </w:r>
    </w:p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．设备费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．材料费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．测试化验加工费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．燃料动力费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Ansi="宋体"/>
                <w:color w:val="000000"/>
                <w:sz w:val="24"/>
              </w:rPr>
              <w:t>．差旅费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rFonts w:hAnsi="宋体"/>
                <w:color w:val="000000"/>
                <w:sz w:val="24"/>
              </w:rPr>
              <w:t>．会议费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Ansi="宋体"/>
                <w:color w:val="000000"/>
                <w:sz w:val="24"/>
              </w:rPr>
              <w:t>．国际合作与交流费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rFonts w:hAnsi="宋体"/>
                <w:color w:val="000000"/>
                <w:sz w:val="24"/>
              </w:rPr>
              <w:t>．出版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文献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信息传播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知识产权事务费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rFonts w:hAnsi="宋体"/>
                <w:color w:val="000000"/>
                <w:sz w:val="24"/>
              </w:rPr>
              <w:t>．劳务费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rFonts w:hAnsi="宋体"/>
                <w:color w:val="000000"/>
                <w:sz w:val="24"/>
              </w:rPr>
              <w:t>．专家咨询费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rFonts w:hAnsi="宋体"/>
                <w:color w:val="000000"/>
                <w:sz w:val="24"/>
              </w:rPr>
              <w:t>．其他支出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rFonts w:hAnsi="宋体"/>
                <w:color w:val="000000"/>
                <w:sz w:val="24"/>
              </w:rPr>
              <w:t>．管理费等间接费用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支出合计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其中：拟添置的仪器设备经费预算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60"/>
        <w:gridCol w:w="1217"/>
        <w:gridCol w:w="707"/>
        <w:gridCol w:w="172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添置方式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注：添置方式分为：国外引进、国内购置、自行研制。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（八）经济和社会效益初步分析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（九）其他需要说明的问题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（十）附件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依托单位的工商营业执照（科研机构或研发平台批复文件）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工程技术研究中心主任的学历证明和劳动合同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技术委员会组成人员材料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（身份证、学历、职称、劳动合同等证明材料）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科研场地、研发设备等有关证明；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（提供科研场地现有面积证明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全部研发设备的清单及帐面原值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2021年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新增研发设备需提供发票及相关研发项目证明材料）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依托单位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取得成效的相关证明材料；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（提供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依托单位近三年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已申请和获得的专利、科技成果、新产品认定证书等证明材料，已承担的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市级以上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科技计划项目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技术交易合同等证明材料）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依托单位为企业类的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提供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近三年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研发经费专项审计报告；科研院所需提供研发费用预算和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财务报表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提供产学研合作、人才引进协议和已开展的工程技术研究、设计、试验和咨询等证明材料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31" w:bottom="164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605"/>
    <w:rsid w:val="083A70BA"/>
    <w:rsid w:val="098F0D09"/>
    <w:rsid w:val="1060060E"/>
    <w:rsid w:val="16452B55"/>
    <w:rsid w:val="16C33777"/>
    <w:rsid w:val="18AF5C97"/>
    <w:rsid w:val="1CAA38DC"/>
    <w:rsid w:val="1D462BCC"/>
    <w:rsid w:val="1FDB31D1"/>
    <w:rsid w:val="20A70136"/>
    <w:rsid w:val="225C7400"/>
    <w:rsid w:val="28444525"/>
    <w:rsid w:val="29B72FCC"/>
    <w:rsid w:val="2B8D5EEF"/>
    <w:rsid w:val="2C0E3444"/>
    <w:rsid w:val="30AA5937"/>
    <w:rsid w:val="30D17AE5"/>
    <w:rsid w:val="3126345C"/>
    <w:rsid w:val="337B554E"/>
    <w:rsid w:val="3396570B"/>
    <w:rsid w:val="33E44B5D"/>
    <w:rsid w:val="346218FF"/>
    <w:rsid w:val="355B46A8"/>
    <w:rsid w:val="36ED1312"/>
    <w:rsid w:val="396A481A"/>
    <w:rsid w:val="3B97311F"/>
    <w:rsid w:val="3FBE1528"/>
    <w:rsid w:val="40A76F53"/>
    <w:rsid w:val="42F56649"/>
    <w:rsid w:val="45E86B78"/>
    <w:rsid w:val="46A7706E"/>
    <w:rsid w:val="49847926"/>
    <w:rsid w:val="4AB000C8"/>
    <w:rsid w:val="4DB6007B"/>
    <w:rsid w:val="4EBB3975"/>
    <w:rsid w:val="50C14393"/>
    <w:rsid w:val="522B65D6"/>
    <w:rsid w:val="53802282"/>
    <w:rsid w:val="55001D84"/>
    <w:rsid w:val="55EC5727"/>
    <w:rsid w:val="595030EE"/>
    <w:rsid w:val="59BA5DE4"/>
    <w:rsid w:val="5C2373AF"/>
    <w:rsid w:val="67781499"/>
    <w:rsid w:val="68483EC9"/>
    <w:rsid w:val="68767340"/>
    <w:rsid w:val="699C1459"/>
    <w:rsid w:val="70BE689F"/>
    <w:rsid w:val="75241EE4"/>
    <w:rsid w:val="7ED7A3A2"/>
    <w:rsid w:val="AFA783C6"/>
    <w:rsid w:val="DF1E3234"/>
    <w:rsid w:val="FFEEB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thtf</cp:lastModifiedBy>
  <cp:lastPrinted>2022-03-16T16:31:51Z</cp:lastPrinted>
  <dcterms:modified xsi:type="dcterms:W3CDTF">2022-03-16T16:34:58Z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035EBF8ED5034901BBF9F2642AA8B779</vt:lpwstr>
  </property>
</Properties>
</file>