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4B" w:rsidRPr="00F33A42" w:rsidRDefault="00DD3382" w:rsidP="00F33A42">
      <w:pPr>
        <w:jc w:val="center"/>
        <w:rPr>
          <w:sz w:val="28"/>
          <w:szCs w:val="28"/>
        </w:rPr>
      </w:pPr>
      <w:r w:rsidRPr="00F33A42">
        <w:rPr>
          <w:rFonts w:hint="eastAsia"/>
          <w:sz w:val="28"/>
          <w:szCs w:val="28"/>
        </w:rPr>
        <w:t>关于职业技能考培项目预算编制的几点说明</w:t>
      </w:r>
    </w:p>
    <w:p w:rsidR="00DD3382" w:rsidRPr="00F33A42" w:rsidRDefault="00DD3382">
      <w:pPr>
        <w:rPr>
          <w:sz w:val="28"/>
          <w:szCs w:val="28"/>
        </w:rPr>
      </w:pPr>
      <w:r w:rsidRPr="00F33A42">
        <w:rPr>
          <w:rFonts w:hint="eastAsia"/>
          <w:sz w:val="28"/>
          <w:szCs w:val="28"/>
        </w:rPr>
        <w:t>1、“劳务费”科目：该科目编制内容为承办培训发放</w:t>
      </w:r>
      <w:proofErr w:type="gramStart"/>
      <w:r w:rsidRPr="00F33A42">
        <w:rPr>
          <w:rFonts w:hint="eastAsia"/>
          <w:sz w:val="28"/>
          <w:szCs w:val="28"/>
        </w:rPr>
        <w:t>的课酬</w:t>
      </w:r>
      <w:r w:rsidR="00935A35" w:rsidRPr="00F33A42">
        <w:rPr>
          <w:rFonts w:hint="eastAsia"/>
          <w:sz w:val="28"/>
          <w:szCs w:val="28"/>
        </w:rPr>
        <w:t>及</w:t>
      </w:r>
      <w:proofErr w:type="gramEnd"/>
      <w:r w:rsidR="00935A35" w:rsidRPr="00F33A42">
        <w:rPr>
          <w:rFonts w:hint="eastAsia"/>
          <w:sz w:val="28"/>
          <w:szCs w:val="28"/>
        </w:rPr>
        <w:t>相关劳务</w:t>
      </w:r>
      <w:r w:rsidR="00F33A42">
        <w:rPr>
          <w:rFonts w:hint="eastAsia"/>
          <w:sz w:val="28"/>
          <w:szCs w:val="28"/>
        </w:rPr>
        <w:t>费</w:t>
      </w:r>
      <w:r w:rsidR="00935A35" w:rsidRPr="00F33A42">
        <w:rPr>
          <w:rFonts w:hint="eastAsia"/>
          <w:sz w:val="28"/>
          <w:szCs w:val="28"/>
        </w:rPr>
        <w:t>或组织考证</w:t>
      </w:r>
      <w:r w:rsidR="00F33A42">
        <w:rPr>
          <w:rFonts w:hint="eastAsia"/>
          <w:sz w:val="28"/>
          <w:szCs w:val="28"/>
        </w:rPr>
        <w:t>产生</w:t>
      </w:r>
      <w:r w:rsidR="00935A35" w:rsidRPr="00F33A42">
        <w:rPr>
          <w:rFonts w:hint="eastAsia"/>
          <w:sz w:val="28"/>
          <w:szCs w:val="28"/>
        </w:rPr>
        <w:t>的</w:t>
      </w:r>
      <w:r w:rsidRPr="00F33A42">
        <w:rPr>
          <w:rFonts w:hint="eastAsia"/>
          <w:sz w:val="28"/>
          <w:szCs w:val="28"/>
        </w:rPr>
        <w:t>劳务</w:t>
      </w:r>
      <w:r w:rsidR="00F33A42">
        <w:rPr>
          <w:rFonts w:hint="eastAsia"/>
          <w:sz w:val="28"/>
          <w:szCs w:val="28"/>
        </w:rPr>
        <w:t>费</w:t>
      </w:r>
      <w:r w:rsidRPr="00F33A42">
        <w:rPr>
          <w:rFonts w:hint="eastAsia"/>
          <w:sz w:val="28"/>
          <w:szCs w:val="28"/>
        </w:rPr>
        <w:t>。</w:t>
      </w:r>
    </w:p>
    <w:p w:rsidR="00DD3382" w:rsidRPr="00F33A42" w:rsidRDefault="00DD3382">
      <w:pPr>
        <w:rPr>
          <w:sz w:val="28"/>
          <w:szCs w:val="28"/>
        </w:rPr>
      </w:pPr>
      <w:r w:rsidRPr="00F33A42">
        <w:rPr>
          <w:rFonts w:hint="eastAsia"/>
          <w:sz w:val="28"/>
          <w:szCs w:val="28"/>
        </w:rPr>
        <w:t>2、“</w:t>
      </w:r>
      <w:r w:rsidRPr="00F33A42">
        <w:rPr>
          <w:sz w:val="28"/>
          <w:szCs w:val="28"/>
        </w:rPr>
        <w:t>委托业务费</w:t>
      </w:r>
      <w:r w:rsidRPr="00F33A42">
        <w:rPr>
          <w:rFonts w:hint="eastAsia"/>
          <w:sz w:val="28"/>
          <w:szCs w:val="28"/>
        </w:rPr>
        <w:t>”</w:t>
      </w:r>
      <w:r w:rsidR="00F33A42" w:rsidRPr="00F33A42">
        <w:rPr>
          <w:rFonts w:hint="eastAsia"/>
          <w:sz w:val="28"/>
          <w:szCs w:val="28"/>
        </w:rPr>
        <w:t>科目</w:t>
      </w:r>
      <w:r w:rsidRPr="00F33A42">
        <w:rPr>
          <w:sz w:val="28"/>
          <w:szCs w:val="28"/>
        </w:rPr>
        <w:t>：该科目编制内容为</w:t>
      </w:r>
      <w:r w:rsidR="00935A35" w:rsidRPr="00F33A42">
        <w:rPr>
          <w:sz w:val="28"/>
          <w:szCs w:val="28"/>
        </w:rPr>
        <w:t>政府等机关单位</w:t>
      </w:r>
      <w:r w:rsidR="00935A35" w:rsidRPr="00F33A42">
        <w:rPr>
          <w:rFonts w:hint="eastAsia"/>
          <w:sz w:val="28"/>
          <w:szCs w:val="28"/>
        </w:rPr>
        <w:t>组织</w:t>
      </w:r>
      <w:r w:rsidR="00935A35" w:rsidRPr="00F33A42">
        <w:rPr>
          <w:sz w:val="28"/>
          <w:szCs w:val="28"/>
        </w:rPr>
        <w:t>的</w:t>
      </w:r>
      <w:r w:rsidRPr="00F33A42">
        <w:rPr>
          <w:sz w:val="28"/>
          <w:szCs w:val="28"/>
        </w:rPr>
        <w:t>考试报名费</w:t>
      </w:r>
      <w:r w:rsidRPr="00F33A42">
        <w:rPr>
          <w:rFonts w:hint="eastAsia"/>
          <w:sz w:val="28"/>
          <w:szCs w:val="28"/>
        </w:rPr>
        <w:t>支出，</w:t>
      </w:r>
      <w:r w:rsidRPr="00F33A42">
        <w:rPr>
          <w:sz w:val="28"/>
          <w:szCs w:val="28"/>
        </w:rPr>
        <w:t>行业、企业</w:t>
      </w:r>
      <w:r w:rsidRPr="00F33A42">
        <w:rPr>
          <w:rFonts w:hint="eastAsia"/>
          <w:sz w:val="28"/>
          <w:szCs w:val="28"/>
        </w:rPr>
        <w:t>或者</w:t>
      </w:r>
      <w:r w:rsidRPr="00F33A42">
        <w:rPr>
          <w:sz w:val="28"/>
          <w:szCs w:val="28"/>
        </w:rPr>
        <w:t>协会等</w:t>
      </w:r>
      <w:r w:rsidRPr="00F33A42">
        <w:rPr>
          <w:rFonts w:hint="eastAsia"/>
          <w:sz w:val="28"/>
          <w:szCs w:val="28"/>
        </w:rPr>
        <w:t>组织</w:t>
      </w:r>
      <w:r w:rsidRPr="00F33A42">
        <w:rPr>
          <w:sz w:val="28"/>
          <w:szCs w:val="28"/>
        </w:rPr>
        <w:t>的考试其</w:t>
      </w:r>
      <w:r w:rsidRPr="00F33A42">
        <w:rPr>
          <w:rFonts w:hint="eastAsia"/>
          <w:sz w:val="28"/>
          <w:szCs w:val="28"/>
        </w:rPr>
        <w:t>委托业务费不纳入预算</w:t>
      </w:r>
      <w:r w:rsidRPr="00F33A42">
        <w:rPr>
          <w:sz w:val="28"/>
          <w:szCs w:val="28"/>
        </w:rPr>
        <w:t>编制。</w:t>
      </w:r>
    </w:p>
    <w:p w:rsidR="00DD3382" w:rsidRDefault="00DD3382">
      <w:pPr>
        <w:rPr>
          <w:sz w:val="28"/>
          <w:szCs w:val="28"/>
        </w:rPr>
      </w:pPr>
      <w:r w:rsidRPr="00F33A42">
        <w:rPr>
          <w:sz w:val="28"/>
          <w:szCs w:val="28"/>
        </w:rPr>
        <w:t>3</w:t>
      </w:r>
      <w:r w:rsidRPr="00F33A42">
        <w:rPr>
          <w:rFonts w:hint="eastAsia"/>
          <w:sz w:val="28"/>
          <w:szCs w:val="28"/>
        </w:rPr>
        <w:t>、收入</w:t>
      </w:r>
      <w:r w:rsidRPr="00F33A42">
        <w:rPr>
          <w:sz w:val="28"/>
          <w:szCs w:val="28"/>
        </w:rPr>
        <w:t>预算中包含培训收费</w:t>
      </w:r>
      <w:r w:rsidRPr="00F33A42">
        <w:rPr>
          <w:rFonts w:hint="eastAsia"/>
          <w:sz w:val="28"/>
          <w:szCs w:val="28"/>
        </w:rPr>
        <w:t>和</w:t>
      </w:r>
      <w:r w:rsidRPr="00F33A42">
        <w:rPr>
          <w:sz w:val="28"/>
          <w:szCs w:val="28"/>
        </w:rPr>
        <w:t>考证收费</w:t>
      </w:r>
      <w:r w:rsidRPr="00F33A42">
        <w:rPr>
          <w:rFonts w:hint="eastAsia"/>
          <w:sz w:val="28"/>
          <w:szCs w:val="28"/>
        </w:rPr>
        <w:t>，</w:t>
      </w:r>
      <w:r w:rsidR="00935A35" w:rsidRPr="00F33A42">
        <w:rPr>
          <w:sz w:val="28"/>
          <w:szCs w:val="28"/>
        </w:rPr>
        <w:t>考证</w:t>
      </w:r>
      <w:r w:rsidR="00935A35" w:rsidRPr="00F33A42">
        <w:rPr>
          <w:rFonts w:hint="eastAsia"/>
          <w:sz w:val="28"/>
          <w:szCs w:val="28"/>
        </w:rPr>
        <w:t>收费</w:t>
      </w:r>
      <w:r w:rsidRPr="00F33A42">
        <w:rPr>
          <w:rFonts w:hint="eastAsia"/>
          <w:sz w:val="28"/>
          <w:szCs w:val="28"/>
        </w:rPr>
        <w:t>依据</w:t>
      </w:r>
      <w:r w:rsidRPr="00F33A42">
        <w:rPr>
          <w:sz w:val="28"/>
          <w:szCs w:val="28"/>
        </w:rPr>
        <w:t>合同或相关协议</w:t>
      </w:r>
      <w:r w:rsidR="00935A35" w:rsidRPr="00F33A42">
        <w:rPr>
          <w:rFonts w:hint="eastAsia"/>
          <w:sz w:val="28"/>
          <w:szCs w:val="28"/>
        </w:rPr>
        <w:t>类型</w:t>
      </w:r>
      <w:r w:rsidRPr="00F33A42">
        <w:rPr>
          <w:sz w:val="28"/>
          <w:szCs w:val="28"/>
        </w:rPr>
        <w:t>的</w:t>
      </w:r>
      <w:r w:rsidR="00935A35" w:rsidRPr="00F33A42">
        <w:rPr>
          <w:rFonts w:hint="eastAsia"/>
          <w:sz w:val="28"/>
          <w:szCs w:val="28"/>
        </w:rPr>
        <w:t>其收费</w:t>
      </w:r>
      <w:r w:rsidRPr="00F33A42">
        <w:rPr>
          <w:sz w:val="28"/>
          <w:szCs w:val="28"/>
        </w:rPr>
        <w:t>与支</w:t>
      </w:r>
      <w:r w:rsidRPr="00F33A42">
        <w:rPr>
          <w:rFonts w:hint="eastAsia"/>
          <w:sz w:val="28"/>
          <w:szCs w:val="28"/>
        </w:rPr>
        <w:t>付的差额纳入收入预算中，例如某工种考证合同收费200</w:t>
      </w:r>
      <w:r w:rsidR="00935A35" w:rsidRPr="00F33A42">
        <w:rPr>
          <w:rFonts w:hint="eastAsia"/>
          <w:sz w:val="28"/>
          <w:szCs w:val="28"/>
        </w:rPr>
        <w:t>元</w:t>
      </w:r>
      <w:r w:rsidRPr="00F33A42">
        <w:rPr>
          <w:rFonts w:hint="eastAsia"/>
          <w:sz w:val="28"/>
          <w:szCs w:val="28"/>
        </w:rPr>
        <w:t>其150元支付给对方，</w:t>
      </w:r>
      <w:r w:rsidR="00F33A42" w:rsidRPr="00F33A42">
        <w:rPr>
          <w:rFonts w:hint="eastAsia"/>
          <w:sz w:val="28"/>
          <w:szCs w:val="28"/>
        </w:rPr>
        <w:t>剩余</w:t>
      </w:r>
      <w:r w:rsidRPr="00F33A42">
        <w:rPr>
          <w:rFonts w:hint="eastAsia"/>
          <w:sz w:val="28"/>
          <w:szCs w:val="28"/>
        </w:rPr>
        <w:t>50元差额纳入收入</w:t>
      </w:r>
      <w:r w:rsidR="00935A35" w:rsidRPr="00F33A42">
        <w:rPr>
          <w:rFonts w:hint="eastAsia"/>
          <w:sz w:val="28"/>
          <w:szCs w:val="28"/>
        </w:rPr>
        <w:t>预算，无差额的不纳入收入预算。</w:t>
      </w:r>
    </w:p>
    <w:p w:rsidR="00F33A42" w:rsidRPr="00F33A42" w:rsidRDefault="00F33A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相关问题可咨询黄飞老师（</w:t>
      </w:r>
      <w:r>
        <w:rPr>
          <w:rFonts w:hint="eastAsia"/>
          <w:sz w:val="28"/>
          <w:szCs w:val="28"/>
        </w:rPr>
        <w:t>5971</w:t>
      </w:r>
      <w:r w:rsidR="00D54A14">
        <w:rPr>
          <w:sz w:val="28"/>
          <w:szCs w:val="28"/>
        </w:rPr>
        <w:t>074</w:t>
      </w:r>
      <w:bookmarkStart w:id="0" w:name="_GoBack"/>
      <w:bookmarkEnd w:id="0"/>
      <w:r>
        <w:rPr>
          <w:sz w:val="28"/>
          <w:szCs w:val="28"/>
        </w:rPr>
        <w:t>）</w:t>
      </w:r>
    </w:p>
    <w:sectPr w:rsidR="00F33A42" w:rsidRPr="00F33A42" w:rsidSect="006678F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B1"/>
    <w:rsid w:val="001D22B1"/>
    <w:rsid w:val="006678FB"/>
    <w:rsid w:val="00935A35"/>
    <w:rsid w:val="009D6D4B"/>
    <w:rsid w:val="00C57110"/>
    <w:rsid w:val="00D54A14"/>
    <w:rsid w:val="00DD3382"/>
    <w:rsid w:val="00EE1299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916A"/>
  <w15:chartTrackingRefBased/>
  <w15:docId w15:val="{97240DBA-0F81-4891-B558-43B5C0D9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btr</cp:lastModifiedBy>
  <cp:revision>4</cp:revision>
  <dcterms:created xsi:type="dcterms:W3CDTF">2016-10-27T10:51:00Z</dcterms:created>
  <dcterms:modified xsi:type="dcterms:W3CDTF">2016-10-28T01:35:00Z</dcterms:modified>
</cp:coreProperties>
</file>