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002" w:rsidRDefault="004158CE">
      <w:pPr>
        <w:ind w:firstLineChars="100" w:firstLine="241"/>
        <w:rPr>
          <w:rFonts w:ascii="宋体" w:eastAsia="宋体" w:hAnsi="宋体" w:cs="Times New Roman"/>
          <w:b/>
          <w:color w:val="333333"/>
          <w:kern w:val="44"/>
          <w:sz w:val="24"/>
          <w:szCs w:val="24"/>
          <w:shd w:val="clear" w:color="auto" w:fill="FFFFFF"/>
        </w:rPr>
      </w:pPr>
      <w:r>
        <w:rPr>
          <w:rFonts w:ascii="宋体" w:eastAsia="宋体" w:hAnsi="宋体" w:cs="Times New Roman" w:hint="eastAsia"/>
          <w:b/>
          <w:color w:val="333333"/>
          <w:kern w:val="44"/>
          <w:sz w:val="24"/>
          <w:szCs w:val="24"/>
          <w:shd w:val="clear" w:color="auto" w:fill="FFFFFF"/>
        </w:rPr>
        <w:t>附件</w:t>
      </w:r>
      <w:r>
        <w:rPr>
          <w:rFonts w:ascii="宋体" w:eastAsia="宋体" w:hAnsi="宋体" w:cs="Times New Roman" w:hint="eastAsia"/>
          <w:b/>
          <w:color w:val="333333"/>
          <w:kern w:val="44"/>
          <w:sz w:val="24"/>
          <w:szCs w:val="24"/>
          <w:shd w:val="clear" w:color="auto" w:fill="FFFFFF"/>
        </w:rPr>
        <w:t>1</w:t>
      </w:r>
      <w:r>
        <w:rPr>
          <w:rFonts w:ascii="宋体" w:eastAsia="宋体" w:hAnsi="宋体" w:cs="Times New Roman" w:hint="eastAsia"/>
          <w:b/>
          <w:color w:val="333333"/>
          <w:kern w:val="44"/>
          <w:sz w:val="24"/>
          <w:szCs w:val="24"/>
          <w:shd w:val="clear" w:color="auto" w:fill="FFFFFF"/>
        </w:rPr>
        <w:t>：《环境艺术设计》室外三维</w:t>
      </w:r>
      <w:r>
        <w:rPr>
          <w:rFonts w:ascii="宋体" w:eastAsia="宋体" w:hAnsi="宋体" w:cs="Times New Roman"/>
          <w:b/>
          <w:color w:val="333333"/>
          <w:kern w:val="44"/>
          <w:sz w:val="24"/>
          <w:szCs w:val="24"/>
          <w:shd w:val="clear" w:color="auto" w:fill="FFFFFF"/>
        </w:rPr>
        <w:t>表现</w:t>
      </w:r>
      <w:r>
        <w:rPr>
          <w:rFonts w:ascii="宋体" w:eastAsia="宋体" w:hAnsi="宋体" w:cs="Times New Roman" w:hint="eastAsia"/>
          <w:b/>
          <w:color w:val="333333"/>
          <w:kern w:val="44"/>
          <w:sz w:val="24"/>
          <w:szCs w:val="24"/>
          <w:shd w:val="clear" w:color="auto" w:fill="FFFFFF"/>
        </w:rPr>
        <w:t>动画资源库建设服务内容</w:t>
      </w:r>
    </w:p>
    <w:p w:rsidR="00220002" w:rsidRDefault="00220002">
      <w:pPr>
        <w:ind w:firstLineChars="100" w:firstLine="241"/>
        <w:rPr>
          <w:rFonts w:ascii="宋体" w:eastAsia="宋体" w:hAnsi="宋体" w:cs="Times New Roman"/>
          <w:b/>
          <w:color w:val="333333"/>
          <w:kern w:val="44"/>
          <w:sz w:val="24"/>
          <w:szCs w:val="24"/>
          <w:shd w:val="clear" w:color="auto" w:fill="FFFFFF"/>
        </w:rPr>
      </w:pPr>
    </w:p>
    <w:p w:rsidR="00220002" w:rsidRDefault="004158CE">
      <w:pPr>
        <w:pStyle w:val="1"/>
        <w:numPr>
          <w:ilvl w:val="0"/>
          <w:numId w:val="1"/>
        </w:numPr>
        <w:spacing w:line="360" w:lineRule="auto"/>
        <w:ind w:firstLineChars="0"/>
      </w:pPr>
      <w:r>
        <w:rPr>
          <w:rFonts w:hint="eastAsia"/>
        </w:rPr>
        <w:t>环境艺术设计专业综合改革试点动画</w:t>
      </w:r>
      <w:r>
        <w:t>资源</w:t>
      </w:r>
      <w:r>
        <w:rPr>
          <w:rFonts w:hint="eastAsia"/>
        </w:rPr>
        <w:t>库项目</w:t>
      </w:r>
      <w:r>
        <w:t>内</w:t>
      </w:r>
      <w:r>
        <w:rPr>
          <w:rFonts w:hint="eastAsia"/>
        </w:rPr>
        <w:t>系列三维表现</w:t>
      </w:r>
      <w:r>
        <w:t>动画</w:t>
      </w:r>
      <w:r>
        <w:rPr>
          <w:rFonts w:hint="eastAsia"/>
        </w:rPr>
        <w:t>视频数量</w:t>
      </w:r>
      <w:r>
        <w:t>一共</w:t>
      </w:r>
      <w:r>
        <w:t>10</w:t>
      </w:r>
      <w:r>
        <w:rPr>
          <w:rFonts w:hint="eastAsia"/>
        </w:rPr>
        <w:t>个</w:t>
      </w:r>
      <w:r>
        <w:rPr>
          <w:rFonts w:hint="eastAsia"/>
        </w:rPr>
        <w:t xml:space="preserve"> </w:t>
      </w:r>
      <w:r>
        <w:rPr>
          <w:rFonts w:hint="eastAsia"/>
        </w:rPr>
        <w:t>，</w:t>
      </w:r>
      <w:r>
        <w:t>每个</w:t>
      </w:r>
      <w:r>
        <w:rPr>
          <w:rFonts w:hint="eastAsia"/>
        </w:rPr>
        <w:t>三维</w:t>
      </w:r>
      <w:r>
        <w:t>表现动画</w:t>
      </w:r>
      <w:r>
        <w:rPr>
          <w:rFonts w:hint="eastAsia"/>
        </w:rPr>
        <w:t>视频时长不少于</w:t>
      </w:r>
      <w:r>
        <w:rPr>
          <w:rFonts w:hint="eastAsia"/>
        </w:rPr>
        <w:t>五</w:t>
      </w:r>
      <w:bookmarkStart w:id="0" w:name="_GoBack"/>
      <w:bookmarkEnd w:id="0"/>
      <w:r>
        <w:t>分钟</w:t>
      </w:r>
      <w:r>
        <w:rPr>
          <w:rFonts w:hint="eastAsia"/>
        </w:rPr>
        <w:t>（具体</w:t>
      </w:r>
      <w:r>
        <w:t>效果</w:t>
      </w:r>
      <w:r>
        <w:rPr>
          <w:rFonts w:hint="eastAsia"/>
        </w:rPr>
        <w:t>可</w:t>
      </w:r>
      <w:r>
        <w:t>参见样片</w:t>
      </w:r>
      <w:r>
        <w:rPr>
          <w:rFonts w:hint="eastAsia"/>
        </w:rPr>
        <w:t>1</w:t>
      </w:r>
      <w:r>
        <w:rPr>
          <w:rFonts w:hint="eastAsia"/>
        </w:rPr>
        <w:t>）。</w:t>
      </w:r>
    </w:p>
    <w:p w:rsidR="00220002" w:rsidRDefault="004158CE">
      <w:pPr>
        <w:pStyle w:val="1"/>
        <w:numPr>
          <w:ilvl w:val="0"/>
          <w:numId w:val="1"/>
        </w:numPr>
        <w:spacing w:line="360" w:lineRule="auto"/>
        <w:ind w:firstLineChars="0"/>
      </w:pPr>
      <w:r>
        <w:rPr>
          <w:rFonts w:hint="eastAsia"/>
        </w:rPr>
        <w:t>公司方</w:t>
      </w:r>
      <w:r>
        <w:t>需</w:t>
      </w:r>
      <w:r>
        <w:rPr>
          <w:rFonts w:hint="eastAsia"/>
        </w:rPr>
        <w:t>承担</w:t>
      </w:r>
      <w:r>
        <w:t>并</w:t>
      </w:r>
      <w:r>
        <w:rPr>
          <w:rFonts w:hint="eastAsia"/>
        </w:rPr>
        <w:t>完成</w:t>
      </w:r>
      <w:r>
        <w:t>室外</w:t>
      </w:r>
      <w:r>
        <w:rPr>
          <w:rFonts w:hint="eastAsia"/>
        </w:rPr>
        <w:t>三</w:t>
      </w:r>
      <w:r>
        <w:t>维</w:t>
      </w:r>
      <w:r>
        <w:rPr>
          <w:rFonts w:hint="eastAsia"/>
        </w:rPr>
        <w:t>表现</w:t>
      </w:r>
      <w:r>
        <w:t>动画</w:t>
      </w:r>
      <w:r>
        <w:rPr>
          <w:rFonts w:hint="eastAsia"/>
        </w:rPr>
        <w:t>制作</w:t>
      </w:r>
      <w:r>
        <w:t>的</w:t>
      </w:r>
      <w:r>
        <w:rPr>
          <w:rFonts w:hint="eastAsia"/>
        </w:rPr>
        <w:t>前期沟通、素材收集（素材</w:t>
      </w:r>
      <w:r>
        <w:t>版</w:t>
      </w:r>
      <w:r>
        <w:rPr>
          <w:rFonts w:hint="eastAsia"/>
        </w:rPr>
        <w:t>权无争议）、</w:t>
      </w:r>
      <w:r>
        <w:t>策划</w:t>
      </w:r>
      <w:r>
        <w:rPr>
          <w:rFonts w:hint="eastAsia"/>
        </w:rPr>
        <w:t>、</w:t>
      </w:r>
      <w:r>
        <w:t>实地勘察</w:t>
      </w:r>
      <w:r>
        <w:rPr>
          <w:rFonts w:hint="eastAsia"/>
        </w:rPr>
        <w:t>、</w:t>
      </w:r>
      <w:r>
        <w:t>建模、</w:t>
      </w:r>
      <w:r>
        <w:rPr>
          <w:rFonts w:hint="eastAsia"/>
        </w:rPr>
        <w:t>分镜头制作、</w:t>
      </w:r>
      <w:r>
        <w:t>动画渲染、配音、</w:t>
      </w:r>
      <w:r>
        <w:rPr>
          <w:rFonts w:hint="eastAsia"/>
        </w:rPr>
        <w:t>特效合成、</w:t>
      </w:r>
      <w:r>
        <w:t>修改等</w:t>
      </w:r>
      <w:r>
        <w:rPr>
          <w:rFonts w:hint="eastAsia"/>
        </w:rPr>
        <w:t>制作的</w:t>
      </w:r>
      <w:r>
        <w:t>任务</w:t>
      </w:r>
      <w:r>
        <w:rPr>
          <w:rFonts w:hint="eastAsia"/>
        </w:rPr>
        <w:t>，</w:t>
      </w:r>
      <w:r>
        <w:t>部分</w:t>
      </w:r>
      <w:r>
        <w:rPr>
          <w:rFonts w:hint="eastAsia"/>
        </w:rPr>
        <w:t>内容</w:t>
      </w:r>
      <w:r>
        <w:t>需按照老师</w:t>
      </w:r>
      <w:r>
        <w:rPr>
          <w:rFonts w:hint="eastAsia"/>
        </w:rPr>
        <w:t>的</w:t>
      </w:r>
      <w:r>
        <w:t>要求</w:t>
      </w:r>
      <w:r>
        <w:rPr>
          <w:rFonts w:hint="eastAsia"/>
        </w:rPr>
        <w:t>去</w:t>
      </w:r>
      <w:r>
        <w:t>相应的地</w:t>
      </w:r>
      <w:r>
        <w:rPr>
          <w:rFonts w:hint="eastAsia"/>
        </w:rPr>
        <w:t>点</w:t>
      </w:r>
      <w:r>
        <w:t>实地取景</w:t>
      </w:r>
      <w:r>
        <w:rPr>
          <w:rFonts w:hint="eastAsia"/>
        </w:rPr>
        <w:t>测量和拍摄</w:t>
      </w:r>
      <w:r>
        <w:rPr>
          <w:rFonts w:hint="eastAsia"/>
        </w:rPr>
        <w:t>(</w:t>
      </w:r>
      <w:r>
        <w:rPr>
          <w:rFonts w:hint="eastAsia"/>
        </w:rPr>
        <w:t>测量</w:t>
      </w:r>
      <w:r>
        <w:t>和拍摄</w:t>
      </w:r>
      <w:r>
        <w:rPr>
          <w:rFonts w:hint="eastAsia"/>
        </w:rPr>
        <w:t>地点均</w:t>
      </w:r>
      <w:r>
        <w:t>在芜湖</w:t>
      </w:r>
      <w:r>
        <w:rPr>
          <w:rFonts w:hint="eastAsia"/>
        </w:rPr>
        <w:t>境内</w:t>
      </w:r>
      <w:r>
        <w:rPr>
          <w:rFonts w:hint="eastAsia"/>
        </w:rPr>
        <w:t xml:space="preserve">) </w:t>
      </w:r>
    </w:p>
    <w:p w:rsidR="00220002" w:rsidRDefault="004158CE">
      <w:pPr>
        <w:pStyle w:val="1"/>
        <w:numPr>
          <w:ilvl w:val="0"/>
          <w:numId w:val="1"/>
        </w:numPr>
        <w:spacing w:line="360" w:lineRule="auto"/>
        <w:ind w:firstLineChars="0"/>
      </w:pPr>
      <w:r>
        <w:rPr>
          <w:rFonts w:hint="eastAsia"/>
        </w:rPr>
        <w:t>视频制作需综合运用到栏目包装、实拍、三维动画、后期特效，虚拟现实等技术。</w:t>
      </w:r>
    </w:p>
    <w:p w:rsidR="00220002" w:rsidRDefault="004158CE">
      <w:pPr>
        <w:pStyle w:val="1"/>
        <w:numPr>
          <w:ilvl w:val="0"/>
          <w:numId w:val="1"/>
        </w:numPr>
        <w:spacing w:line="360" w:lineRule="auto"/>
        <w:ind w:firstLineChars="0"/>
      </w:pPr>
      <w:r>
        <w:rPr>
          <w:rFonts w:hint="eastAsia"/>
        </w:rPr>
        <w:t>成片需通过验收，在此之前如有修改意见，公司方需在规定时间内完成相关修改工作并提供完整项目的工程文件。</w:t>
      </w:r>
    </w:p>
    <w:p w:rsidR="00220002" w:rsidRDefault="004158CE">
      <w:pPr>
        <w:pStyle w:val="Default"/>
        <w:numPr>
          <w:ilvl w:val="0"/>
          <w:numId w:val="1"/>
        </w:numPr>
        <w:snapToGrid w:val="0"/>
        <w:spacing w:line="360" w:lineRule="auto"/>
        <w:rPr>
          <w:rFonts w:asciiTheme="minorHAnsi" w:eastAsiaTheme="minorEastAsia" w:hAnsiTheme="minorHAnsi" w:cstheme="minorBidi"/>
          <w:color w:val="auto"/>
          <w:kern w:val="2"/>
          <w:sz w:val="21"/>
          <w:szCs w:val="22"/>
        </w:rPr>
      </w:pPr>
      <w:r>
        <w:rPr>
          <w:rFonts w:asciiTheme="minorHAnsi" w:eastAsiaTheme="minorEastAsia" w:hAnsiTheme="minorHAnsi" w:cstheme="minorBidi" w:hint="eastAsia"/>
          <w:color w:val="auto"/>
          <w:kern w:val="2"/>
          <w:sz w:val="21"/>
          <w:szCs w:val="22"/>
        </w:rPr>
        <w:t>《环境艺术设计》室外三维表现动画视频制作标准</w:t>
      </w:r>
    </w:p>
    <w:p w:rsidR="00220002" w:rsidRDefault="004158CE">
      <w:pPr>
        <w:pStyle w:val="Default"/>
        <w:snapToGrid w:val="0"/>
        <w:spacing w:line="360" w:lineRule="auto"/>
        <w:ind w:left="570"/>
        <w:rPr>
          <w:rFonts w:ascii="宋体" w:eastAsia="宋体" w:hAnsi="宋体" w:cs="Times New Roman"/>
          <w:b/>
          <w:color w:val="333333"/>
          <w:kern w:val="44"/>
          <w:shd w:val="clear" w:color="auto" w:fill="FFFFFF"/>
        </w:rPr>
      </w:pPr>
      <w:r>
        <w:rPr>
          <w:rFonts w:ascii="宋体" w:eastAsia="宋体" w:hAnsi="宋体" w:cs="Times New Roman" w:hint="eastAsia"/>
          <w:b/>
          <w:color w:val="333333"/>
          <w:kern w:val="44"/>
          <w:shd w:val="clear" w:color="auto" w:fill="FFFFFF"/>
        </w:rPr>
        <w:t>制作</w:t>
      </w:r>
      <w:r>
        <w:rPr>
          <w:rFonts w:ascii="宋体" w:eastAsia="宋体" w:hAnsi="宋体" w:cs="Times New Roman"/>
          <w:b/>
          <w:color w:val="333333"/>
          <w:kern w:val="44"/>
          <w:shd w:val="clear" w:color="auto" w:fill="FFFFFF"/>
        </w:rPr>
        <w:t>参数部分</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701"/>
        <w:gridCol w:w="5953"/>
      </w:tblGrid>
      <w:tr w:rsidR="00220002">
        <w:tc>
          <w:tcPr>
            <w:tcW w:w="851" w:type="dxa"/>
            <w:shd w:val="clear" w:color="auto" w:fill="D9D9D9"/>
            <w:vAlign w:val="center"/>
          </w:tcPr>
          <w:p w:rsidR="00220002" w:rsidRDefault="004158CE">
            <w:pPr>
              <w:widowControl/>
              <w:jc w:val="center"/>
              <w:rPr>
                <w:rFonts w:ascii="Times New Roman" w:hAnsi="Times New Roman"/>
                <w:sz w:val="24"/>
                <w:szCs w:val="24"/>
              </w:rPr>
            </w:pPr>
            <w:r>
              <w:rPr>
                <w:rFonts w:ascii="Times New Roman" w:hAnsi="Times New Roman" w:hint="eastAsia"/>
                <w:sz w:val="24"/>
                <w:szCs w:val="24"/>
              </w:rPr>
              <w:t>序号</w:t>
            </w:r>
          </w:p>
        </w:tc>
        <w:tc>
          <w:tcPr>
            <w:tcW w:w="1701" w:type="dxa"/>
            <w:shd w:val="clear" w:color="auto" w:fill="D9D9D9"/>
            <w:vAlign w:val="center"/>
          </w:tcPr>
          <w:p w:rsidR="00220002" w:rsidRDefault="004158CE">
            <w:pPr>
              <w:pStyle w:val="Default"/>
              <w:snapToGrid w:val="0"/>
              <w:jc w:val="center"/>
              <w:rPr>
                <w:rFonts w:ascii="Times New Roman" w:eastAsia="宋体" w:hAnsi="Times New Roman" w:cs="Times New Roman"/>
                <w:color w:val="auto"/>
              </w:rPr>
            </w:pPr>
            <w:r>
              <w:rPr>
                <w:rFonts w:ascii="Times New Roman" w:eastAsia="宋体" w:hAnsi="Times New Roman" w:cs="Times New Roman" w:hint="eastAsia"/>
                <w:color w:val="auto"/>
              </w:rPr>
              <w:t>项目</w:t>
            </w:r>
          </w:p>
        </w:tc>
        <w:tc>
          <w:tcPr>
            <w:tcW w:w="5953" w:type="dxa"/>
            <w:shd w:val="clear" w:color="auto" w:fill="D9D9D9"/>
            <w:vAlign w:val="center"/>
          </w:tcPr>
          <w:p w:rsidR="00220002" w:rsidRDefault="004158CE">
            <w:pPr>
              <w:pStyle w:val="Default"/>
              <w:snapToGrid w:val="0"/>
              <w:jc w:val="center"/>
              <w:rPr>
                <w:rFonts w:ascii="Times New Roman" w:eastAsia="宋体" w:hAnsi="Times New Roman" w:cs="Times New Roman"/>
                <w:color w:val="auto"/>
              </w:rPr>
            </w:pPr>
            <w:r>
              <w:rPr>
                <w:rFonts w:ascii="Times New Roman" w:eastAsia="宋体" w:hAnsi="Times New Roman" w:cs="Times New Roman" w:hint="eastAsia"/>
                <w:color w:val="auto"/>
              </w:rPr>
              <w:t>标准</w:t>
            </w:r>
          </w:p>
        </w:tc>
      </w:tr>
      <w:tr w:rsidR="00220002">
        <w:tc>
          <w:tcPr>
            <w:tcW w:w="851" w:type="dxa"/>
            <w:vAlign w:val="center"/>
          </w:tcPr>
          <w:p w:rsidR="00220002" w:rsidRDefault="004158CE">
            <w:pPr>
              <w:widowControl/>
              <w:jc w:val="center"/>
              <w:rPr>
                <w:rFonts w:ascii="Times New Roman" w:hAnsi="Times New Roman"/>
                <w:sz w:val="24"/>
                <w:szCs w:val="24"/>
              </w:rPr>
            </w:pPr>
            <w:r>
              <w:rPr>
                <w:rFonts w:ascii="Times New Roman" w:hAnsi="Times New Roman"/>
                <w:sz w:val="24"/>
                <w:szCs w:val="24"/>
              </w:rPr>
              <w:t>1</w:t>
            </w:r>
          </w:p>
        </w:tc>
        <w:tc>
          <w:tcPr>
            <w:tcW w:w="1701" w:type="dxa"/>
            <w:vAlign w:val="center"/>
          </w:tcPr>
          <w:p w:rsidR="00220002" w:rsidRDefault="004158CE">
            <w:pPr>
              <w:pStyle w:val="Default"/>
              <w:snapToGrid w:val="0"/>
              <w:jc w:val="both"/>
              <w:rPr>
                <w:rFonts w:ascii="Times New Roman" w:eastAsia="宋体" w:hAnsi="Times New Roman" w:cs="Times New Roman"/>
                <w:color w:val="auto"/>
              </w:rPr>
            </w:pPr>
            <w:r>
              <w:rPr>
                <w:rFonts w:ascii="Times New Roman" w:eastAsia="宋体" w:hAnsi="Times New Roman" w:cs="Times New Roman" w:hint="eastAsia"/>
                <w:color w:val="auto"/>
              </w:rPr>
              <w:t>视频格式</w:t>
            </w:r>
          </w:p>
        </w:tc>
        <w:tc>
          <w:tcPr>
            <w:tcW w:w="5953" w:type="dxa"/>
          </w:tcPr>
          <w:p w:rsidR="00220002" w:rsidRDefault="004158CE">
            <w:pPr>
              <w:pStyle w:val="Default"/>
              <w:snapToGrid w:val="0"/>
              <w:rPr>
                <w:rFonts w:ascii="Times New Roman" w:eastAsia="宋体" w:hAnsi="Times New Roman" w:cs="Times New Roman"/>
                <w:color w:val="auto"/>
              </w:rPr>
            </w:pPr>
            <w:r>
              <w:rPr>
                <w:rFonts w:ascii="Times New Roman" w:eastAsia="宋体" w:hAnsi="Times New Roman" w:cs="Times New Roman"/>
                <w:color w:val="auto"/>
              </w:rPr>
              <w:t>MP4</w:t>
            </w:r>
            <w:r>
              <w:rPr>
                <w:rFonts w:ascii="Times New Roman" w:eastAsia="宋体" w:hAnsi="Times New Roman" w:cs="Times New Roman" w:hint="eastAsia"/>
                <w:color w:val="auto"/>
              </w:rPr>
              <w:t>格式</w:t>
            </w:r>
          </w:p>
        </w:tc>
      </w:tr>
      <w:tr w:rsidR="00220002">
        <w:tc>
          <w:tcPr>
            <w:tcW w:w="851" w:type="dxa"/>
            <w:vAlign w:val="center"/>
          </w:tcPr>
          <w:p w:rsidR="00220002" w:rsidRDefault="004158CE">
            <w:pPr>
              <w:jc w:val="center"/>
              <w:rPr>
                <w:rFonts w:ascii="Times New Roman" w:hAnsi="Times New Roman"/>
                <w:sz w:val="24"/>
                <w:szCs w:val="24"/>
              </w:rPr>
            </w:pPr>
            <w:r>
              <w:rPr>
                <w:rFonts w:ascii="Times New Roman" w:hAnsi="Times New Roman"/>
                <w:sz w:val="24"/>
                <w:szCs w:val="24"/>
              </w:rPr>
              <w:t>2</w:t>
            </w:r>
          </w:p>
        </w:tc>
        <w:tc>
          <w:tcPr>
            <w:tcW w:w="1701" w:type="dxa"/>
            <w:vAlign w:val="center"/>
          </w:tcPr>
          <w:p w:rsidR="00220002" w:rsidRDefault="004158CE">
            <w:pPr>
              <w:pStyle w:val="Default"/>
              <w:snapToGrid w:val="0"/>
              <w:jc w:val="both"/>
              <w:rPr>
                <w:rFonts w:ascii="Times New Roman" w:eastAsia="宋体" w:hAnsi="Times New Roman" w:cs="Times New Roman"/>
                <w:color w:val="auto"/>
              </w:rPr>
            </w:pPr>
            <w:r>
              <w:rPr>
                <w:rFonts w:ascii="Times New Roman" w:eastAsia="宋体" w:hAnsi="Times New Roman" w:cs="Times New Roman" w:hint="eastAsia"/>
                <w:color w:val="auto"/>
              </w:rPr>
              <w:t>视频编码方式</w:t>
            </w:r>
            <w:r>
              <w:rPr>
                <w:rFonts w:ascii="Times New Roman" w:eastAsia="宋体" w:hAnsi="Times New Roman" w:cs="Times New Roman"/>
                <w:color w:val="auto"/>
              </w:rPr>
              <w:t>(Codec)</w:t>
            </w:r>
          </w:p>
        </w:tc>
        <w:tc>
          <w:tcPr>
            <w:tcW w:w="5953" w:type="dxa"/>
          </w:tcPr>
          <w:p w:rsidR="00220002" w:rsidRDefault="004158CE">
            <w:pPr>
              <w:autoSpaceDE w:val="0"/>
              <w:autoSpaceDN w:val="0"/>
              <w:adjustRightInd w:val="0"/>
              <w:jc w:val="left"/>
              <w:rPr>
                <w:rFonts w:ascii="Times New Roman" w:hAnsi="Times New Roman"/>
                <w:kern w:val="0"/>
                <w:sz w:val="24"/>
                <w:szCs w:val="24"/>
              </w:rPr>
            </w:pPr>
            <w:r>
              <w:rPr>
                <w:rFonts w:ascii="Times New Roman" w:hAnsi="Times New Roman"/>
                <w:kern w:val="0"/>
                <w:sz w:val="24"/>
                <w:szCs w:val="24"/>
              </w:rPr>
              <w:t>H.264</w:t>
            </w:r>
          </w:p>
          <w:p w:rsidR="00220002" w:rsidRDefault="004158CE">
            <w:pPr>
              <w:autoSpaceDE w:val="0"/>
              <w:autoSpaceDN w:val="0"/>
              <w:adjustRightInd w:val="0"/>
              <w:jc w:val="left"/>
              <w:rPr>
                <w:rFonts w:ascii="Times New Roman" w:hAnsi="Times New Roman"/>
                <w:sz w:val="24"/>
                <w:szCs w:val="24"/>
              </w:rPr>
            </w:pPr>
            <w:r>
              <w:rPr>
                <w:rFonts w:ascii="Times New Roman" w:hAnsi="Times New Roman" w:hint="eastAsia"/>
                <w:kern w:val="0"/>
                <w:sz w:val="24"/>
                <w:szCs w:val="24"/>
              </w:rPr>
              <w:t>（视频压缩采用</w:t>
            </w:r>
            <w:r>
              <w:rPr>
                <w:rFonts w:ascii="Times New Roman" w:hAnsi="Times New Roman"/>
                <w:kern w:val="0"/>
                <w:sz w:val="24"/>
                <w:szCs w:val="24"/>
              </w:rPr>
              <w:t xml:space="preserve">H.264 </w:t>
            </w:r>
            <w:r>
              <w:rPr>
                <w:rFonts w:ascii="Times New Roman" w:hAnsi="Times New Roman" w:hint="eastAsia"/>
                <w:kern w:val="0"/>
                <w:sz w:val="24"/>
                <w:szCs w:val="24"/>
              </w:rPr>
              <w:t>编码方式，封装格式采用</w:t>
            </w:r>
            <w:r>
              <w:rPr>
                <w:rFonts w:ascii="Times New Roman" w:hAnsi="Times New Roman"/>
                <w:kern w:val="0"/>
                <w:sz w:val="24"/>
                <w:szCs w:val="24"/>
              </w:rPr>
              <w:t>H.264</w:t>
            </w:r>
            <w:r>
              <w:rPr>
                <w:rFonts w:ascii="Times New Roman" w:hAnsi="Times New Roman" w:hint="eastAsia"/>
                <w:kern w:val="0"/>
                <w:sz w:val="24"/>
                <w:szCs w:val="24"/>
              </w:rPr>
              <w:t>）</w:t>
            </w:r>
          </w:p>
        </w:tc>
      </w:tr>
      <w:tr w:rsidR="00220002">
        <w:tc>
          <w:tcPr>
            <w:tcW w:w="851" w:type="dxa"/>
            <w:vAlign w:val="center"/>
          </w:tcPr>
          <w:p w:rsidR="00220002" w:rsidRDefault="004158CE">
            <w:pPr>
              <w:jc w:val="center"/>
              <w:rPr>
                <w:rFonts w:ascii="Times New Roman" w:hAnsi="Times New Roman"/>
                <w:sz w:val="24"/>
                <w:szCs w:val="24"/>
              </w:rPr>
            </w:pPr>
            <w:r>
              <w:rPr>
                <w:rFonts w:ascii="Times New Roman" w:hAnsi="Times New Roman"/>
                <w:sz w:val="24"/>
                <w:szCs w:val="24"/>
              </w:rPr>
              <w:t>3</w:t>
            </w:r>
          </w:p>
        </w:tc>
        <w:tc>
          <w:tcPr>
            <w:tcW w:w="1701" w:type="dxa"/>
            <w:vAlign w:val="center"/>
          </w:tcPr>
          <w:p w:rsidR="00220002" w:rsidRDefault="004158CE">
            <w:pPr>
              <w:autoSpaceDE w:val="0"/>
              <w:autoSpaceDN w:val="0"/>
              <w:adjustRightInd w:val="0"/>
              <w:rPr>
                <w:rFonts w:ascii="Times New Roman" w:hAnsi="Times New Roman"/>
                <w:kern w:val="0"/>
                <w:sz w:val="24"/>
                <w:szCs w:val="24"/>
              </w:rPr>
            </w:pPr>
            <w:r>
              <w:rPr>
                <w:rFonts w:ascii="Times New Roman" w:hAnsi="Times New Roman" w:hint="eastAsia"/>
                <w:sz w:val="24"/>
                <w:szCs w:val="24"/>
              </w:rPr>
              <w:t>视频</w:t>
            </w:r>
            <w:r>
              <w:rPr>
                <w:rFonts w:ascii="Times New Roman" w:hAnsi="Times New Roman" w:hint="eastAsia"/>
                <w:kern w:val="0"/>
                <w:sz w:val="24"/>
                <w:szCs w:val="24"/>
              </w:rPr>
              <w:t>分辨率</w:t>
            </w:r>
          </w:p>
          <w:p w:rsidR="00220002" w:rsidRDefault="004158CE">
            <w:pPr>
              <w:autoSpaceDE w:val="0"/>
              <w:autoSpaceDN w:val="0"/>
              <w:adjustRightInd w:val="0"/>
              <w:rPr>
                <w:rFonts w:ascii="Times New Roman" w:hAnsi="Times New Roman"/>
                <w:kern w:val="0"/>
                <w:sz w:val="24"/>
                <w:szCs w:val="24"/>
              </w:rPr>
            </w:pPr>
            <w:r>
              <w:rPr>
                <w:rFonts w:ascii="Times New Roman" w:hAnsi="Times New Roman"/>
                <w:kern w:val="0"/>
                <w:sz w:val="24"/>
                <w:szCs w:val="24"/>
              </w:rPr>
              <w:t>(Resolution)</w:t>
            </w:r>
          </w:p>
          <w:p w:rsidR="00220002" w:rsidRDefault="00220002">
            <w:pPr>
              <w:pStyle w:val="Default"/>
              <w:snapToGrid w:val="0"/>
              <w:jc w:val="both"/>
              <w:rPr>
                <w:rFonts w:ascii="Times New Roman" w:eastAsia="宋体" w:hAnsi="Times New Roman" w:cs="Times New Roman"/>
                <w:color w:val="auto"/>
              </w:rPr>
            </w:pPr>
          </w:p>
        </w:tc>
        <w:tc>
          <w:tcPr>
            <w:tcW w:w="5953" w:type="dxa"/>
          </w:tcPr>
          <w:p w:rsidR="00220002" w:rsidRDefault="004158CE">
            <w:pPr>
              <w:autoSpaceDE w:val="0"/>
              <w:autoSpaceDN w:val="0"/>
              <w:adjustRightInd w:val="0"/>
              <w:jc w:val="left"/>
              <w:rPr>
                <w:rFonts w:ascii="Times New Roman" w:hAnsi="Times New Roman"/>
                <w:kern w:val="0"/>
                <w:sz w:val="24"/>
                <w:szCs w:val="24"/>
              </w:rPr>
            </w:pPr>
            <w:r>
              <w:rPr>
                <w:rFonts w:ascii="Times New Roman" w:hAnsi="Times New Roman" w:hint="eastAsia"/>
                <w:kern w:val="0"/>
                <w:sz w:val="24"/>
                <w:szCs w:val="24"/>
              </w:rPr>
              <w:t>（</w:t>
            </w:r>
            <w:r>
              <w:rPr>
                <w:rFonts w:ascii="Times New Roman" w:hAnsi="Times New Roman"/>
                <w:kern w:val="0"/>
                <w:sz w:val="24"/>
                <w:szCs w:val="24"/>
              </w:rPr>
              <w:t>1</w:t>
            </w:r>
            <w:r>
              <w:rPr>
                <w:rFonts w:ascii="Times New Roman" w:hAnsi="Times New Roman" w:hint="eastAsia"/>
                <w:kern w:val="0"/>
                <w:sz w:val="24"/>
                <w:szCs w:val="24"/>
              </w:rPr>
              <w:t>）提交的高清成片，分辨率不低于</w:t>
            </w:r>
            <w:r>
              <w:rPr>
                <w:rFonts w:ascii="Times New Roman" w:hAnsi="Times New Roman"/>
                <w:kern w:val="0"/>
                <w:sz w:val="24"/>
                <w:szCs w:val="24"/>
              </w:rPr>
              <w:t>1080P</w:t>
            </w:r>
            <w:r>
              <w:rPr>
                <w:rFonts w:ascii="Times New Roman" w:hAnsi="Times New Roman" w:hint="eastAsia"/>
                <w:kern w:val="0"/>
                <w:sz w:val="24"/>
                <w:szCs w:val="24"/>
              </w:rPr>
              <w:t>（</w:t>
            </w:r>
            <w:r>
              <w:rPr>
                <w:rFonts w:ascii="Times New Roman" w:hAnsi="Times New Roman"/>
                <w:kern w:val="0"/>
                <w:sz w:val="24"/>
                <w:szCs w:val="24"/>
              </w:rPr>
              <w:t xml:space="preserve">1920×1080 </w:t>
            </w:r>
            <w:r>
              <w:rPr>
                <w:rFonts w:ascii="Times New Roman" w:hAnsi="Times New Roman" w:hint="eastAsia"/>
                <w:kern w:val="0"/>
                <w:sz w:val="24"/>
                <w:szCs w:val="24"/>
              </w:rPr>
              <w:t>像素，</w:t>
            </w:r>
            <w:r>
              <w:rPr>
                <w:rFonts w:ascii="Times New Roman" w:hAnsi="Times New Roman"/>
                <w:kern w:val="0"/>
                <w:sz w:val="24"/>
                <w:szCs w:val="24"/>
              </w:rPr>
              <w:t>16:9</w:t>
            </w:r>
            <w:r>
              <w:rPr>
                <w:rFonts w:ascii="Times New Roman" w:hAnsi="Times New Roman" w:hint="eastAsia"/>
                <w:kern w:val="0"/>
                <w:sz w:val="24"/>
                <w:szCs w:val="24"/>
              </w:rPr>
              <w:t>）；</w:t>
            </w:r>
          </w:p>
        </w:tc>
      </w:tr>
      <w:tr w:rsidR="00220002">
        <w:tc>
          <w:tcPr>
            <w:tcW w:w="851" w:type="dxa"/>
            <w:vAlign w:val="center"/>
          </w:tcPr>
          <w:p w:rsidR="00220002" w:rsidRDefault="004158CE">
            <w:pPr>
              <w:jc w:val="center"/>
              <w:rPr>
                <w:rFonts w:ascii="Times New Roman" w:hAnsi="Times New Roman"/>
                <w:sz w:val="24"/>
                <w:szCs w:val="24"/>
              </w:rPr>
            </w:pPr>
            <w:r>
              <w:rPr>
                <w:rFonts w:ascii="Times New Roman" w:hAnsi="Times New Roman"/>
                <w:sz w:val="24"/>
                <w:szCs w:val="24"/>
              </w:rPr>
              <w:t>4</w:t>
            </w:r>
          </w:p>
        </w:tc>
        <w:tc>
          <w:tcPr>
            <w:tcW w:w="1701" w:type="dxa"/>
            <w:vAlign w:val="center"/>
          </w:tcPr>
          <w:p w:rsidR="00220002" w:rsidRDefault="004158CE">
            <w:pPr>
              <w:autoSpaceDE w:val="0"/>
              <w:autoSpaceDN w:val="0"/>
              <w:adjustRightInd w:val="0"/>
              <w:rPr>
                <w:rFonts w:ascii="Times New Roman" w:hAnsi="Times New Roman"/>
                <w:kern w:val="0"/>
                <w:sz w:val="24"/>
                <w:szCs w:val="24"/>
              </w:rPr>
            </w:pPr>
            <w:r>
              <w:rPr>
                <w:rFonts w:ascii="Times New Roman" w:hAnsi="Times New Roman" w:hint="eastAsia"/>
                <w:kern w:val="0"/>
                <w:sz w:val="24"/>
                <w:szCs w:val="24"/>
              </w:rPr>
              <w:t>视频帧率</w:t>
            </w:r>
          </w:p>
          <w:p w:rsidR="00220002" w:rsidRDefault="004158CE">
            <w:pPr>
              <w:autoSpaceDE w:val="0"/>
              <w:autoSpaceDN w:val="0"/>
              <w:adjustRightInd w:val="0"/>
              <w:rPr>
                <w:rFonts w:ascii="Times New Roman" w:hAnsi="Times New Roman"/>
                <w:kern w:val="0"/>
                <w:sz w:val="24"/>
                <w:szCs w:val="24"/>
              </w:rPr>
            </w:pPr>
            <w:r>
              <w:rPr>
                <w:rFonts w:ascii="Times New Roman" w:hAnsi="Times New Roman"/>
                <w:kern w:val="0"/>
                <w:sz w:val="24"/>
                <w:szCs w:val="24"/>
              </w:rPr>
              <w:t>(Frame Rate)</w:t>
            </w:r>
          </w:p>
        </w:tc>
        <w:tc>
          <w:tcPr>
            <w:tcW w:w="5953" w:type="dxa"/>
          </w:tcPr>
          <w:p w:rsidR="00220002" w:rsidRDefault="004158CE">
            <w:pPr>
              <w:autoSpaceDE w:val="0"/>
              <w:autoSpaceDN w:val="0"/>
              <w:adjustRightInd w:val="0"/>
              <w:jc w:val="left"/>
              <w:rPr>
                <w:rFonts w:ascii="Times New Roman" w:hAnsi="Times New Roman"/>
                <w:kern w:val="0"/>
                <w:sz w:val="24"/>
                <w:szCs w:val="24"/>
              </w:rPr>
            </w:pPr>
            <w:r>
              <w:rPr>
                <w:rFonts w:ascii="Times New Roman" w:hAnsi="Times New Roman" w:hint="eastAsia"/>
                <w:kern w:val="0"/>
                <w:sz w:val="24"/>
                <w:szCs w:val="24"/>
              </w:rPr>
              <w:t>（</w:t>
            </w:r>
            <w:r>
              <w:rPr>
                <w:rFonts w:ascii="Times New Roman" w:hAnsi="Times New Roman"/>
                <w:kern w:val="0"/>
                <w:sz w:val="24"/>
                <w:szCs w:val="24"/>
              </w:rPr>
              <w:t>1</w:t>
            </w:r>
            <w:r>
              <w:rPr>
                <w:rFonts w:ascii="Times New Roman" w:hAnsi="Times New Roman" w:hint="eastAsia"/>
                <w:kern w:val="0"/>
                <w:sz w:val="24"/>
                <w:szCs w:val="24"/>
              </w:rPr>
              <w:t>）</w:t>
            </w:r>
            <w:r>
              <w:rPr>
                <w:rFonts w:ascii="Times New Roman" w:hAnsi="Times New Roman"/>
                <w:kern w:val="0"/>
                <w:sz w:val="24"/>
                <w:szCs w:val="24"/>
              </w:rPr>
              <w:t xml:space="preserve">25 fps </w:t>
            </w:r>
            <w:r>
              <w:rPr>
                <w:rFonts w:ascii="Times New Roman" w:hAnsi="Times New Roman" w:hint="eastAsia"/>
                <w:kern w:val="0"/>
                <w:sz w:val="24"/>
                <w:szCs w:val="24"/>
              </w:rPr>
              <w:t>或者</w:t>
            </w:r>
            <w:r>
              <w:rPr>
                <w:rFonts w:ascii="Times New Roman" w:hAnsi="Times New Roman"/>
                <w:kern w:val="0"/>
                <w:sz w:val="24"/>
                <w:szCs w:val="24"/>
              </w:rPr>
              <w:t xml:space="preserve"> 29.97 fps </w:t>
            </w:r>
            <w:r>
              <w:rPr>
                <w:rFonts w:ascii="Times New Roman" w:hAnsi="Times New Roman" w:hint="eastAsia"/>
                <w:kern w:val="0"/>
                <w:sz w:val="24"/>
                <w:szCs w:val="24"/>
              </w:rPr>
              <w:t>（</w:t>
            </w:r>
            <w:r>
              <w:rPr>
                <w:rFonts w:ascii="Times New Roman" w:hAnsi="Times New Roman"/>
                <w:kern w:val="0"/>
                <w:sz w:val="24"/>
                <w:szCs w:val="24"/>
              </w:rPr>
              <w:t>fps:</w:t>
            </w:r>
            <w:r>
              <w:rPr>
                <w:rFonts w:ascii="Times New Roman" w:hAnsi="Times New Roman" w:hint="eastAsia"/>
                <w:kern w:val="0"/>
                <w:sz w:val="24"/>
                <w:szCs w:val="24"/>
              </w:rPr>
              <w:t>每秒帧数）；</w:t>
            </w:r>
          </w:p>
          <w:p w:rsidR="00220002" w:rsidRDefault="004158CE">
            <w:pPr>
              <w:pStyle w:val="Default"/>
              <w:snapToGrid w:val="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2</w:t>
            </w:r>
            <w:r>
              <w:rPr>
                <w:rFonts w:ascii="Times New Roman" w:eastAsia="宋体" w:hAnsi="Times New Roman" w:cs="Times New Roman" w:hint="eastAsia"/>
                <w:color w:val="auto"/>
              </w:rPr>
              <w:t>）扫描方式为逐行扫描</w:t>
            </w:r>
          </w:p>
        </w:tc>
      </w:tr>
      <w:tr w:rsidR="00220002">
        <w:tc>
          <w:tcPr>
            <w:tcW w:w="851" w:type="dxa"/>
            <w:vAlign w:val="center"/>
          </w:tcPr>
          <w:p w:rsidR="00220002" w:rsidRDefault="004158CE">
            <w:pPr>
              <w:jc w:val="center"/>
              <w:rPr>
                <w:rFonts w:ascii="Times New Roman" w:hAnsi="Times New Roman"/>
                <w:sz w:val="24"/>
                <w:szCs w:val="24"/>
              </w:rPr>
            </w:pPr>
            <w:r>
              <w:rPr>
                <w:rFonts w:ascii="Times New Roman" w:hAnsi="Times New Roman"/>
                <w:sz w:val="24"/>
                <w:szCs w:val="24"/>
              </w:rPr>
              <w:t>5</w:t>
            </w:r>
          </w:p>
        </w:tc>
        <w:tc>
          <w:tcPr>
            <w:tcW w:w="1701" w:type="dxa"/>
            <w:vAlign w:val="center"/>
          </w:tcPr>
          <w:p w:rsidR="00220002" w:rsidRDefault="004158CE">
            <w:pPr>
              <w:autoSpaceDE w:val="0"/>
              <w:autoSpaceDN w:val="0"/>
              <w:adjustRightInd w:val="0"/>
              <w:rPr>
                <w:rFonts w:ascii="Times New Roman" w:hAnsi="Times New Roman"/>
                <w:kern w:val="0"/>
                <w:sz w:val="24"/>
                <w:szCs w:val="24"/>
              </w:rPr>
            </w:pPr>
            <w:r>
              <w:rPr>
                <w:rFonts w:ascii="Times New Roman" w:hAnsi="Times New Roman" w:hint="eastAsia"/>
                <w:kern w:val="0"/>
                <w:sz w:val="24"/>
                <w:szCs w:val="24"/>
              </w:rPr>
              <w:t>视频码率</w:t>
            </w:r>
          </w:p>
          <w:p w:rsidR="00220002" w:rsidRDefault="004158CE">
            <w:pPr>
              <w:autoSpaceDE w:val="0"/>
              <w:autoSpaceDN w:val="0"/>
              <w:adjustRightInd w:val="0"/>
              <w:rPr>
                <w:rFonts w:ascii="Times New Roman" w:hAnsi="Times New Roman"/>
                <w:kern w:val="0"/>
                <w:sz w:val="24"/>
                <w:szCs w:val="24"/>
              </w:rPr>
            </w:pPr>
            <w:r>
              <w:rPr>
                <w:rFonts w:ascii="Times New Roman" w:hAnsi="Times New Roman"/>
                <w:kern w:val="0"/>
                <w:sz w:val="24"/>
                <w:szCs w:val="24"/>
              </w:rPr>
              <w:t>(Bit Rate)</w:t>
            </w:r>
          </w:p>
        </w:tc>
        <w:tc>
          <w:tcPr>
            <w:tcW w:w="5953" w:type="dxa"/>
          </w:tcPr>
          <w:p w:rsidR="00220002" w:rsidRDefault="004158CE">
            <w:pPr>
              <w:autoSpaceDE w:val="0"/>
              <w:autoSpaceDN w:val="0"/>
              <w:adjustRightInd w:val="0"/>
              <w:jc w:val="left"/>
              <w:rPr>
                <w:rFonts w:ascii="Times New Roman" w:hAnsi="Times New Roman"/>
                <w:kern w:val="0"/>
                <w:sz w:val="24"/>
                <w:szCs w:val="24"/>
              </w:rPr>
            </w:pPr>
            <w:r>
              <w:rPr>
                <w:rFonts w:ascii="Times New Roman" w:hAnsi="Times New Roman" w:hint="eastAsia"/>
                <w:kern w:val="0"/>
                <w:sz w:val="24"/>
                <w:szCs w:val="24"/>
              </w:rPr>
              <w:t>不低于</w:t>
            </w:r>
            <w:r>
              <w:rPr>
                <w:rFonts w:ascii="Times New Roman" w:hAnsi="Times New Roman"/>
                <w:kern w:val="0"/>
                <w:sz w:val="24"/>
                <w:szCs w:val="24"/>
              </w:rPr>
              <w:t xml:space="preserve"> 8Mbps</w:t>
            </w:r>
          </w:p>
          <w:p w:rsidR="00220002" w:rsidRDefault="004158CE">
            <w:pPr>
              <w:autoSpaceDE w:val="0"/>
              <w:autoSpaceDN w:val="0"/>
              <w:adjustRightInd w:val="0"/>
              <w:jc w:val="left"/>
              <w:rPr>
                <w:rFonts w:ascii="Times New Roman" w:hAnsi="Times New Roman"/>
                <w:kern w:val="0"/>
                <w:sz w:val="24"/>
                <w:szCs w:val="24"/>
              </w:rPr>
            </w:pPr>
            <w:r>
              <w:rPr>
                <w:rFonts w:ascii="Times New Roman" w:hAnsi="Times New Roman" w:hint="eastAsia"/>
                <w:kern w:val="0"/>
                <w:sz w:val="24"/>
                <w:szCs w:val="24"/>
              </w:rPr>
              <w:t>（</w:t>
            </w:r>
            <w:r>
              <w:rPr>
                <w:rFonts w:ascii="Times New Roman" w:hAnsi="Times New Roman"/>
                <w:kern w:val="0"/>
                <w:sz w:val="24"/>
                <w:szCs w:val="24"/>
              </w:rPr>
              <w:t>bps</w:t>
            </w:r>
            <w:r>
              <w:rPr>
                <w:rFonts w:ascii="Times New Roman" w:hAnsi="Times New Roman" w:hint="eastAsia"/>
                <w:kern w:val="0"/>
                <w:sz w:val="24"/>
                <w:szCs w:val="24"/>
              </w:rPr>
              <w:t>：每秒比特数）</w:t>
            </w:r>
          </w:p>
        </w:tc>
      </w:tr>
      <w:tr w:rsidR="00220002">
        <w:tc>
          <w:tcPr>
            <w:tcW w:w="851" w:type="dxa"/>
            <w:vAlign w:val="center"/>
          </w:tcPr>
          <w:p w:rsidR="00220002" w:rsidRDefault="004158CE">
            <w:pPr>
              <w:jc w:val="center"/>
              <w:rPr>
                <w:rFonts w:ascii="Times New Roman" w:hAnsi="Times New Roman"/>
                <w:sz w:val="24"/>
                <w:szCs w:val="24"/>
              </w:rPr>
            </w:pPr>
            <w:r>
              <w:rPr>
                <w:rFonts w:ascii="Times New Roman" w:hAnsi="Times New Roman"/>
                <w:sz w:val="24"/>
                <w:szCs w:val="24"/>
              </w:rPr>
              <w:t>6</w:t>
            </w:r>
          </w:p>
        </w:tc>
        <w:tc>
          <w:tcPr>
            <w:tcW w:w="1701" w:type="dxa"/>
            <w:vAlign w:val="center"/>
          </w:tcPr>
          <w:p w:rsidR="00220002" w:rsidRDefault="004158CE">
            <w:pPr>
              <w:pStyle w:val="Default"/>
              <w:snapToGrid w:val="0"/>
              <w:jc w:val="both"/>
              <w:rPr>
                <w:rFonts w:ascii="Times New Roman" w:eastAsia="宋体" w:hAnsi="Times New Roman" w:cs="Times New Roman"/>
                <w:color w:val="auto"/>
              </w:rPr>
            </w:pPr>
            <w:r>
              <w:rPr>
                <w:rFonts w:ascii="Times New Roman" w:eastAsia="宋体" w:hAnsi="Times New Roman" w:cs="Times New Roman" w:hint="eastAsia"/>
                <w:color w:val="auto"/>
              </w:rPr>
              <w:t>图像效果</w:t>
            </w:r>
          </w:p>
        </w:tc>
        <w:tc>
          <w:tcPr>
            <w:tcW w:w="5953" w:type="dxa"/>
          </w:tcPr>
          <w:p w:rsidR="00220002" w:rsidRDefault="004158CE">
            <w:pPr>
              <w:autoSpaceDE w:val="0"/>
              <w:autoSpaceDN w:val="0"/>
              <w:adjustRightInd w:val="0"/>
              <w:jc w:val="left"/>
              <w:rPr>
                <w:rFonts w:ascii="Times New Roman" w:hAnsi="Times New Roman"/>
                <w:kern w:val="0"/>
                <w:sz w:val="24"/>
                <w:szCs w:val="24"/>
              </w:rPr>
            </w:pPr>
            <w:r>
              <w:rPr>
                <w:rFonts w:ascii="Times New Roman" w:hAnsi="Times New Roman" w:hint="eastAsia"/>
                <w:kern w:val="0"/>
                <w:sz w:val="24"/>
                <w:szCs w:val="24"/>
              </w:rPr>
              <w:t>（</w:t>
            </w:r>
            <w:r>
              <w:rPr>
                <w:rFonts w:ascii="Times New Roman" w:hAnsi="Times New Roman"/>
                <w:kern w:val="0"/>
                <w:sz w:val="24"/>
                <w:szCs w:val="24"/>
              </w:rPr>
              <w:t>1</w:t>
            </w:r>
            <w:r>
              <w:rPr>
                <w:rFonts w:ascii="Times New Roman" w:hAnsi="Times New Roman" w:hint="eastAsia"/>
                <w:kern w:val="0"/>
                <w:sz w:val="24"/>
                <w:szCs w:val="24"/>
              </w:rPr>
              <w:t>）图像不过亮、过暗；</w:t>
            </w:r>
          </w:p>
          <w:p w:rsidR="00220002" w:rsidRDefault="004158CE">
            <w:pPr>
              <w:autoSpaceDE w:val="0"/>
              <w:autoSpaceDN w:val="0"/>
              <w:adjustRightInd w:val="0"/>
              <w:jc w:val="left"/>
              <w:rPr>
                <w:rFonts w:ascii="Times New Roman" w:hAnsi="Times New Roman"/>
                <w:kern w:val="0"/>
                <w:sz w:val="24"/>
                <w:szCs w:val="24"/>
              </w:rPr>
            </w:pPr>
            <w:r>
              <w:rPr>
                <w:rFonts w:ascii="Times New Roman" w:hAnsi="Times New Roman" w:hint="eastAsia"/>
                <w:kern w:val="0"/>
                <w:sz w:val="24"/>
                <w:szCs w:val="24"/>
              </w:rPr>
              <w:t>（</w:t>
            </w:r>
            <w:r>
              <w:rPr>
                <w:rFonts w:ascii="Times New Roman" w:hAnsi="Times New Roman"/>
                <w:kern w:val="0"/>
                <w:sz w:val="24"/>
                <w:szCs w:val="24"/>
              </w:rPr>
              <w:t>2</w:t>
            </w:r>
            <w:r>
              <w:rPr>
                <w:rFonts w:ascii="Times New Roman" w:hAnsi="Times New Roman" w:hint="eastAsia"/>
                <w:kern w:val="0"/>
                <w:sz w:val="24"/>
                <w:szCs w:val="24"/>
              </w:rPr>
              <w:t>）人、物移动时无拖影、耀光现象；</w:t>
            </w:r>
          </w:p>
          <w:p w:rsidR="00220002" w:rsidRDefault="004158CE">
            <w:pPr>
              <w:autoSpaceDE w:val="0"/>
              <w:autoSpaceDN w:val="0"/>
              <w:adjustRightInd w:val="0"/>
              <w:jc w:val="left"/>
              <w:rPr>
                <w:rFonts w:ascii="Times New Roman" w:hAnsi="Times New Roman"/>
                <w:kern w:val="0"/>
                <w:sz w:val="24"/>
                <w:szCs w:val="24"/>
              </w:rPr>
            </w:pPr>
            <w:r>
              <w:rPr>
                <w:rFonts w:ascii="Times New Roman" w:hAnsi="Times New Roman" w:hint="eastAsia"/>
                <w:kern w:val="0"/>
                <w:sz w:val="24"/>
                <w:szCs w:val="24"/>
              </w:rPr>
              <w:t>（</w:t>
            </w:r>
            <w:r>
              <w:rPr>
                <w:rFonts w:ascii="Times New Roman" w:hAnsi="Times New Roman"/>
                <w:kern w:val="0"/>
                <w:sz w:val="24"/>
                <w:szCs w:val="24"/>
              </w:rPr>
              <w:t>3</w:t>
            </w:r>
            <w:r>
              <w:rPr>
                <w:rFonts w:ascii="Times New Roman" w:hAnsi="Times New Roman" w:hint="eastAsia"/>
                <w:kern w:val="0"/>
                <w:sz w:val="24"/>
                <w:szCs w:val="24"/>
              </w:rPr>
              <w:t>）无其它图像质量问题</w:t>
            </w:r>
          </w:p>
        </w:tc>
      </w:tr>
      <w:tr w:rsidR="00220002">
        <w:tc>
          <w:tcPr>
            <w:tcW w:w="851" w:type="dxa"/>
            <w:vAlign w:val="center"/>
          </w:tcPr>
          <w:p w:rsidR="00220002" w:rsidRDefault="004158CE">
            <w:pPr>
              <w:jc w:val="center"/>
              <w:rPr>
                <w:rFonts w:ascii="Times New Roman" w:hAnsi="Times New Roman"/>
                <w:sz w:val="24"/>
                <w:szCs w:val="24"/>
              </w:rPr>
            </w:pPr>
            <w:r>
              <w:rPr>
                <w:rFonts w:ascii="Times New Roman" w:hAnsi="Times New Roman"/>
                <w:sz w:val="24"/>
                <w:szCs w:val="24"/>
              </w:rPr>
              <w:t>7</w:t>
            </w:r>
          </w:p>
        </w:tc>
        <w:tc>
          <w:tcPr>
            <w:tcW w:w="1701" w:type="dxa"/>
            <w:vAlign w:val="center"/>
          </w:tcPr>
          <w:p w:rsidR="00220002" w:rsidRDefault="004158CE">
            <w:pPr>
              <w:autoSpaceDE w:val="0"/>
              <w:autoSpaceDN w:val="0"/>
              <w:adjustRightInd w:val="0"/>
              <w:rPr>
                <w:rFonts w:ascii="Times New Roman" w:hAnsi="Times New Roman"/>
                <w:kern w:val="0"/>
                <w:sz w:val="24"/>
                <w:szCs w:val="24"/>
              </w:rPr>
            </w:pPr>
            <w:r>
              <w:rPr>
                <w:rFonts w:ascii="Times New Roman" w:hAnsi="Times New Roman" w:hint="eastAsia"/>
                <w:kern w:val="0"/>
                <w:sz w:val="24"/>
                <w:szCs w:val="24"/>
              </w:rPr>
              <w:t>音频格式</w:t>
            </w:r>
          </w:p>
          <w:p w:rsidR="00220002" w:rsidRDefault="004158CE">
            <w:pPr>
              <w:autoSpaceDE w:val="0"/>
              <w:autoSpaceDN w:val="0"/>
              <w:adjustRightInd w:val="0"/>
              <w:rPr>
                <w:rFonts w:ascii="Times New Roman" w:hAnsi="Times New Roman"/>
                <w:kern w:val="0"/>
                <w:sz w:val="24"/>
                <w:szCs w:val="24"/>
              </w:rPr>
            </w:pPr>
            <w:r>
              <w:rPr>
                <w:rFonts w:ascii="Times New Roman" w:hAnsi="Times New Roman"/>
                <w:kern w:val="0"/>
                <w:sz w:val="24"/>
                <w:szCs w:val="24"/>
              </w:rPr>
              <w:t>(Audio)</w:t>
            </w:r>
          </w:p>
        </w:tc>
        <w:tc>
          <w:tcPr>
            <w:tcW w:w="5953" w:type="dxa"/>
          </w:tcPr>
          <w:p w:rsidR="00220002" w:rsidRDefault="004158CE">
            <w:pPr>
              <w:autoSpaceDE w:val="0"/>
              <w:autoSpaceDN w:val="0"/>
              <w:adjustRightInd w:val="0"/>
              <w:jc w:val="left"/>
              <w:rPr>
                <w:rFonts w:ascii="Times New Roman" w:hAnsi="Times New Roman"/>
                <w:kern w:val="0"/>
                <w:sz w:val="24"/>
                <w:szCs w:val="24"/>
              </w:rPr>
            </w:pPr>
            <w:r>
              <w:rPr>
                <w:rFonts w:ascii="Times New Roman" w:hAnsi="Times New Roman" w:hint="eastAsia"/>
                <w:kern w:val="0"/>
                <w:sz w:val="24"/>
                <w:szCs w:val="24"/>
              </w:rPr>
              <w:t>线性高级音频编码格式，</w:t>
            </w:r>
            <w:r>
              <w:rPr>
                <w:rFonts w:ascii="Times New Roman" w:hAnsi="Times New Roman"/>
                <w:kern w:val="0"/>
                <w:sz w:val="24"/>
                <w:szCs w:val="24"/>
              </w:rPr>
              <w:t>Linear AAC(Advanced Audio Coding)</w:t>
            </w:r>
          </w:p>
        </w:tc>
      </w:tr>
      <w:tr w:rsidR="00220002">
        <w:tc>
          <w:tcPr>
            <w:tcW w:w="851" w:type="dxa"/>
            <w:vAlign w:val="center"/>
          </w:tcPr>
          <w:p w:rsidR="00220002" w:rsidRDefault="004158CE">
            <w:pPr>
              <w:jc w:val="center"/>
              <w:rPr>
                <w:rFonts w:ascii="Times New Roman" w:hAnsi="Times New Roman"/>
                <w:sz w:val="24"/>
                <w:szCs w:val="24"/>
              </w:rPr>
            </w:pPr>
            <w:r>
              <w:rPr>
                <w:rFonts w:ascii="Times New Roman" w:hAnsi="Times New Roman"/>
                <w:sz w:val="24"/>
                <w:szCs w:val="24"/>
              </w:rPr>
              <w:t>8</w:t>
            </w:r>
          </w:p>
        </w:tc>
        <w:tc>
          <w:tcPr>
            <w:tcW w:w="1701" w:type="dxa"/>
            <w:vAlign w:val="center"/>
          </w:tcPr>
          <w:p w:rsidR="00220002" w:rsidRDefault="004158CE">
            <w:pPr>
              <w:autoSpaceDE w:val="0"/>
              <w:autoSpaceDN w:val="0"/>
              <w:adjustRightInd w:val="0"/>
              <w:rPr>
                <w:rFonts w:ascii="Times New Roman" w:hAnsi="Times New Roman"/>
                <w:kern w:val="0"/>
                <w:sz w:val="24"/>
                <w:szCs w:val="24"/>
              </w:rPr>
            </w:pPr>
            <w:r>
              <w:rPr>
                <w:rFonts w:ascii="Times New Roman" w:hAnsi="Times New Roman" w:hint="eastAsia"/>
                <w:kern w:val="0"/>
                <w:sz w:val="24"/>
                <w:szCs w:val="24"/>
              </w:rPr>
              <w:t>音频采样率</w:t>
            </w:r>
          </w:p>
          <w:p w:rsidR="00220002" w:rsidRDefault="004158CE">
            <w:pPr>
              <w:autoSpaceDE w:val="0"/>
              <w:autoSpaceDN w:val="0"/>
              <w:adjustRightInd w:val="0"/>
              <w:rPr>
                <w:rFonts w:ascii="Times New Roman" w:hAnsi="Times New Roman"/>
                <w:kern w:val="0"/>
                <w:sz w:val="24"/>
                <w:szCs w:val="24"/>
              </w:rPr>
            </w:pPr>
            <w:r>
              <w:rPr>
                <w:rFonts w:ascii="Times New Roman" w:hAnsi="Times New Roman"/>
                <w:kern w:val="0"/>
                <w:sz w:val="24"/>
                <w:szCs w:val="24"/>
              </w:rPr>
              <w:t>(Sample Rate)</w:t>
            </w:r>
          </w:p>
        </w:tc>
        <w:tc>
          <w:tcPr>
            <w:tcW w:w="5953" w:type="dxa"/>
          </w:tcPr>
          <w:p w:rsidR="00220002" w:rsidRDefault="004158CE">
            <w:pPr>
              <w:autoSpaceDE w:val="0"/>
              <w:autoSpaceDN w:val="0"/>
              <w:adjustRightInd w:val="0"/>
              <w:jc w:val="left"/>
              <w:rPr>
                <w:rFonts w:ascii="Times New Roman" w:hAnsi="Times New Roman"/>
                <w:kern w:val="0"/>
                <w:sz w:val="24"/>
                <w:szCs w:val="24"/>
              </w:rPr>
            </w:pPr>
            <w:r>
              <w:rPr>
                <w:rFonts w:ascii="Times New Roman" w:hAnsi="Times New Roman" w:hint="eastAsia"/>
                <w:kern w:val="0"/>
                <w:sz w:val="24"/>
                <w:szCs w:val="24"/>
              </w:rPr>
              <w:t>采样率不低于</w:t>
            </w:r>
            <w:r>
              <w:rPr>
                <w:rFonts w:ascii="Times New Roman" w:hAnsi="Times New Roman"/>
                <w:kern w:val="0"/>
                <w:sz w:val="24"/>
                <w:szCs w:val="24"/>
              </w:rPr>
              <w:t>48kHz</w:t>
            </w:r>
            <w:r>
              <w:rPr>
                <w:rFonts w:ascii="Times New Roman" w:hAnsi="Times New Roman" w:hint="eastAsia"/>
                <w:kern w:val="0"/>
                <w:sz w:val="24"/>
                <w:szCs w:val="24"/>
              </w:rPr>
              <w:t>，</w:t>
            </w:r>
            <w:r>
              <w:rPr>
                <w:rFonts w:ascii="Times New Roman" w:hAnsi="Times New Roman"/>
                <w:kern w:val="0"/>
                <w:sz w:val="24"/>
                <w:szCs w:val="24"/>
              </w:rPr>
              <w:t>16</w:t>
            </w:r>
            <w:r>
              <w:rPr>
                <w:rFonts w:ascii="Times New Roman" w:hAnsi="Times New Roman" w:hint="eastAsia"/>
                <w:kern w:val="0"/>
                <w:sz w:val="24"/>
                <w:szCs w:val="24"/>
              </w:rPr>
              <w:t>位采样</w:t>
            </w:r>
          </w:p>
        </w:tc>
      </w:tr>
      <w:tr w:rsidR="00220002">
        <w:tc>
          <w:tcPr>
            <w:tcW w:w="851" w:type="dxa"/>
            <w:vAlign w:val="center"/>
          </w:tcPr>
          <w:p w:rsidR="00220002" w:rsidRDefault="004158CE">
            <w:pPr>
              <w:jc w:val="center"/>
              <w:rPr>
                <w:rFonts w:ascii="Times New Roman" w:hAnsi="Times New Roman"/>
                <w:sz w:val="24"/>
                <w:szCs w:val="24"/>
              </w:rPr>
            </w:pPr>
            <w:r>
              <w:rPr>
                <w:rFonts w:ascii="Times New Roman" w:hAnsi="Times New Roman"/>
                <w:sz w:val="24"/>
                <w:szCs w:val="24"/>
              </w:rPr>
              <w:t>9</w:t>
            </w:r>
          </w:p>
        </w:tc>
        <w:tc>
          <w:tcPr>
            <w:tcW w:w="1701" w:type="dxa"/>
            <w:vAlign w:val="center"/>
          </w:tcPr>
          <w:p w:rsidR="00220002" w:rsidRDefault="004158CE">
            <w:pPr>
              <w:autoSpaceDE w:val="0"/>
              <w:autoSpaceDN w:val="0"/>
              <w:adjustRightInd w:val="0"/>
              <w:rPr>
                <w:rFonts w:ascii="Times New Roman" w:hAnsi="Times New Roman"/>
                <w:kern w:val="0"/>
                <w:sz w:val="24"/>
                <w:szCs w:val="24"/>
              </w:rPr>
            </w:pPr>
            <w:r>
              <w:rPr>
                <w:rFonts w:ascii="Times New Roman" w:hAnsi="Times New Roman" w:hint="eastAsia"/>
                <w:kern w:val="0"/>
                <w:sz w:val="24"/>
                <w:szCs w:val="24"/>
              </w:rPr>
              <w:t>音频码率</w:t>
            </w:r>
          </w:p>
          <w:p w:rsidR="00220002" w:rsidRDefault="004158CE">
            <w:pPr>
              <w:autoSpaceDE w:val="0"/>
              <w:autoSpaceDN w:val="0"/>
              <w:adjustRightInd w:val="0"/>
              <w:rPr>
                <w:rFonts w:ascii="Times New Roman" w:hAnsi="Times New Roman"/>
                <w:kern w:val="0"/>
                <w:sz w:val="24"/>
                <w:szCs w:val="24"/>
              </w:rPr>
            </w:pPr>
            <w:r>
              <w:rPr>
                <w:rFonts w:ascii="Times New Roman" w:hAnsi="Times New Roman"/>
                <w:kern w:val="0"/>
                <w:sz w:val="24"/>
                <w:szCs w:val="24"/>
              </w:rPr>
              <w:t>(Bit Rate)</w:t>
            </w:r>
          </w:p>
        </w:tc>
        <w:tc>
          <w:tcPr>
            <w:tcW w:w="5953" w:type="dxa"/>
          </w:tcPr>
          <w:p w:rsidR="00220002" w:rsidRDefault="004158CE">
            <w:pPr>
              <w:autoSpaceDE w:val="0"/>
              <w:autoSpaceDN w:val="0"/>
              <w:adjustRightInd w:val="0"/>
              <w:jc w:val="left"/>
              <w:rPr>
                <w:rFonts w:ascii="Times New Roman" w:hAnsi="Times New Roman"/>
                <w:kern w:val="0"/>
                <w:sz w:val="24"/>
                <w:szCs w:val="24"/>
              </w:rPr>
            </w:pPr>
            <w:r>
              <w:rPr>
                <w:rFonts w:ascii="Times New Roman" w:hAnsi="Times New Roman" w:hint="eastAsia"/>
                <w:kern w:val="0"/>
                <w:sz w:val="24"/>
                <w:szCs w:val="24"/>
              </w:rPr>
              <w:t>不低于</w:t>
            </w:r>
            <w:r>
              <w:rPr>
                <w:rFonts w:ascii="Times New Roman" w:hAnsi="Times New Roman"/>
                <w:kern w:val="0"/>
                <w:sz w:val="24"/>
                <w:szCs w:val="24"/>
              </w:rPr>
              <w:t>1.4Mbps</w:t>
            </w:r>
          </w:p>
          <w:p w:rsidR="00220002" w:rsidRDefault="004158CE">
            <w:pPr>
              <w:autoSpaceDE w:val="0"/>
              <w:autoSpaceDN w:val="0"/>
              <w:adjustRightInd w:val="0"/>
              <w:jc w:val="left"/>
              <w:rPr>
                <w:rFonts w:ascii="Times New Roman" w:hAnsi="Times New Roman"/>
                <w:kern w:val="0"/>
                <w:sz w:val="24"/>
                <w:szCs w:val="24"/>
              </w:rPr>
            </w:pPr>
            <w:r>
              <w:rPr>
                <w:rFonts w:ascii="Times New Roman" w:hAnsi="Times New Roman" w:hint="eastAsia"/>
                <w:kern w:val="0"/>
                <w:sz w:val="24"/>
                <w:szCs w:val="24"/>
              </w:rPr>
              <w:t>（</w:t>
            </w:r>
            <w:r>
              <w:rPr>
                <w:rFonts w:ascii="Times New Roman" w:hAnsi="Times New Roman"/>
                <w:kern w:val="0"/>
                <w:sz w:val="24"/>
                <w:szCs w:val="24"/>
              </w:rPr>
              <w:t>bps</w:t>
            </w:r>
            <w:r>
              <w:rPr>
                <w:rFonts w:ascii="Times New Roman" w:hAnsi="Times New Roman" w:hint="eastAsia"/>
                <w:kern w:val="0"/>
                <w:sz w:val="24"/>
                <w:szCs w:val="24"/>
              </w:rPr>
              <w:t>：每秒比特数）</w:t>
            </w:r>
          </w:p>
        </w:tc>
      </w:tr>
      <w:tr w:rsidR="00220002">
        <w:tc>
          <w:tcPr>
            <w:tcW w:w="851" w:type="dxa"/>
            <w:vAlign w:val="center"/>
          </w:tcPr>
          <w:p w:rsidR="00220002" w:rsidRDefault="004158CE">
            <w:pPr>
              <w:jc w:val="center"/>
              <w:rPr>
                <w:rFonts w:ascii="Times New Roman" w:hAnsi="Times New Roman"/>
                <w:sz w:val="24"/>
                <w:szCs w:val="24"/>
              </w:rPr>
            </w:pPr>
            <w:r>
              <w:rPr>
                <w:rFonts w:ascii="Times New Roman" w:hAnsi="Times New Roman"/>
                <w:sz w:val="24"/>
                <w:szCs w:val="24"/>
              </w:rPr>
              <w:t>10</w:t>
            </w:r>
          </w:p>
        </w:tc>
        <w:tc>
          <w:tcPr>
            <w:tcW w:w="1701" w:type="dxa"/>
            <w:vAlign w:val="center"/>
          </w:tcPr>
          <w:p w:rsidR="00220002" w:rsidRDefault="004158CE">
            <w:pPr>
              <w:pStyle w:val="Default"/>
              <w:snapToGrid w:val="0"/>
              <w:jc w:val="both"/>
              <w:rPr>
                <w:rFonts w:ascii="Times New Roman" w:eastAsia="宋体" w:hAnsi="Times New Roman" w:cs="Times New Roman"/>
                <w:color w:val="auto"/>
              </w:rPr>
            </w:pPr>
            <w:r>
              <w:rPr>
                <w:rFonts w:ascii="Times New Roman" w:eastAsia="宋体" w:hAnsi="Times New Roman" w:cs="Times New Roman" w:hint="eastAsia"/>
                <w:color w:val="auto"/>
              </w:rPr>
              <w:t>音频声道</w:t>
            </w:r>
          </w:p>
        </w:tc>
        <w:tc>
          <w:tcPr>
            <w:tcW w:w="5953" w:type="dxa"/>
          </w:tcPr>
          <w:p w:rsidR="00220002" w:rsidRDefault="004158CE">
            <w:pPr>
              <w:pStyle w:val="Default"/>
              <w:snapToGrid w:val="0"/>
              <w:rPr>
                <w:rFonts w:ascii="Times New Roman" w:eastAsia="宋体" w:hAnsi="Times New Roman" w:cs="Times New Roman"/>
                <w:color w:val="auto"/>
              </w:rPr>
            </w:pPr>
            <w:r>
              <w:rPr>
                <w:rFonts w:ascii="Times New Roman" w:eastAsia="宋体" w:hAnsi="Times New Roman" w:cs="Times New Roman" w:hint="eastAsia"/>
                <w:color w:val="auto"/>
              </w:rPr>
              <w:t>应采用双声道，做混音处理</w:t>
            </w:r>
          </w:p>
        </w:tc>
      </w:tr>
      <w:tr w:rsidR="00220002">
        <w:tc>
          <w:tcPr>
            <w:tcW w:w="851" w:type="dxa"/>
            <w:vAlign w:val="center"/>
          </w:tcPr>
          <w:p w:rsidR="00220002" w:rsidRDefault="004158CE">
            <w:pPr>
              <w:jc w:val="center"/>
              <w:rPr>
                <w:rFonts w:ascii="Times New Roman" w:hAnsi="Times New Roman"/>
                <w:sz w:val="24"/>
                <w:szCs w:val="24"/>
              </w:rPr>
            </w:pPr>
            <w:r>
              <w:rPr>
                <w:rFonts w:ascii="Times New Roman" w:hAnsi="Times New Roman"/>
                <w:sz w:val="24"/>
                <w:szCs w:val="24"/>
              </w:rPr>
              <w:t>11</w:t>
            </w:r>
          </w:p>
        </w:tc>
        <w:tc>
          <w:tcPr>
            <w:tcW w:w="1701" w:type="dxa"/>
            <w:vAlign w:val="center"/>
          </w:tcPr>
          <w:p w:rsidR="00220002" w:rsidRDefault="004158CE">
            <w:pPr>
              <w:autoSpaceDE w:val="0"/>
              <w:autoSpaceDN w:val="0"/>
              <w:adjustRightInd w:val="0"/>
              <w:rPr>
                <w:rFonts w:ascii="Times New Roman" w:hAnsi="Times New Roman"/>
                <w:kern w:val="0"/>
                <w:sz w:val="24"/>
                <w:szCs w:val="24"/>
              </w:rPr>
            </w:pPr>
            <w:r>
              <w:rPr>
                <w:rFonts w:ascii="Times New Roman" w:hAnsi="Times New Roman" w:hint="eastAsia"/>
                <w:kern w:val="0"/>
                <w:sz w:val="24"/>
                <w:szCs w:val="24"/>
              </w:rPr>
              <w:t>音频信噪比</w:t>
            </w:r>
          </w:p>
          <w:p w:rsidR="00220002" w:rsidRDefault="004158CE">
            <w:pPr>
              <w:autoSpaceDE w:val="0"/>
              <w:autoSpaceDN w:val="0"/>
              <w:adjustRightInd w:val="0"/>
              <w:rPr>
                <w:rFonts w:ascii="Times New Roman" w:hAnsi="Times New Roman"/>
                <w:kern w:val="0"/>
                <w:sz w:val="24"/>
                <w:szCs w:val="24"/>
              </w:rPr>
            </w:pPr>
            <w:r>
              <w:rPr>
                <w:rFonts w:ascii="Times New Roman" w:hAnsi="Times New Roman"/>
                <w:kern w:val="0"/>
                <w:sz w:val="24"/>
                <w:szCs w:val="24"/>
              </w:rPr>
              <w:t>(SNR)</w:t>
            </w:r>
          </w:p>
        </w:tc>
        <w:tc>
          <w:tcPr>
            <w:tcW w:w="5953" w:type="dxa"/>
          </w:tcPr>
          <w:p w:rsidR="00220002" w:rsidRDefault="004158CE">
            <w:pPr>
              <w:autoSpaceDE w:val="0"/>
              <w:autoSpaceDN w:val="0"/>
              <w:adjustRightInd w:val="0"/>
              <w:jc w:val="left"/>
              <w:rPr>
                <w:rFonts w:ascii="Times New Roman" w:hAnsi="Times New Roman"/>
                <w:kern w:val="0"/>
                <w:sz w:val="24"/>
                <w:szCs w:val="24"/>
              </w:rPr>
            </w:pPr>
            <w:r>
              <w:rPr>
                <w:rFonts w:ascii="Times New Roman" w:hAnsi="Times New Roman" w:hint="eastAsia"/>
                <w:kern w:val="0"/>
                <w:sz w:val="24"/>
                <w:szCs w:val="24"/>
              </w:rPr>
              <w:t>大于</w:t>
            </w:r>
            <w:r>
              <w:rPr>
                <w:rFonts w:ascii="Times New Roman" w:hAnsi="Times New Roman"/>
                <w:kern w:val="0"/>
                <w:sz w:val="24"/>
                <w:szCs w:val="24"/>
              </w:rPr>
              <w:t>50dB</w:t>
            </w:r>
          </w:p>
          <w:p w:rsidR="00220002" w:rsidRDefault="00220002">
            <w:pPr>
              <w:pStyle w:val="Default"/>
              <w:snapToGrid w:val="0"/>
              <w:rPr>
                <w:rFonts w:ascii="Times New Roman" w:eastAsia="宋体" w:hAnsi="Times New Roman" w:cs="Times New Roman"/>
                <w:color w:val="auto"/>
              </w:rPr>
            </w:pPr>
          </w:p>
        </w:tc>
      </w:tr>
      <w:tr w:rsidR="00220002">
        <w:tc>
          <w:tcPr>
            <w:tcW w:w="851" w:type="dxa"/>
            <w:vAlign w:val="center"/>
          </w:tcPr>
          <w:p w:rsidR="00220002" w:rsidRDefault="004158CE">
            <w:pPr>
              <w:jc w:val="center"/>
              <w:rPr>
                <w:rFonts w:ascii="Times New Roman" w:hAnsi="Times New Roman"/>
                <w:sz w:val="24"/>
                <w:szCs w:val="24"/>
              </w:rPr>
            </w:pPr>
            <w:r>
              <w:rPr>
                <w:rFonts w:ascii="Times New Roman" w:hAnsi="Times New Roman"/>
                <w:sz w:val="24"/>
                <w:szCs w:val="24"/>
              </w:rPr>
              <w:t>12</w:t>
            </w:r>
          </w:p>
        </w:tc>
        <w:tc>
          <w:tcPr>
            <w:tcW w:w="1701" w:type="dxa"/>
            <w:vAlign w:val="center"/>
          </w:tcPr>
          <w:p w:rsidR="00220002" w:rsidRDefault="004158CE">
            <w:pPr>
              <w:pStyle w:val="Default"/>
              <w:snapToGrid w:val="0"/>
              <w:jc w:val="both"/>
              <w:rPr>
                <w:rFonts w:ascii="Times New Roman" w:eastAsia="宋体" w:hAnsi="Times New Roman" w:cs="Times New Roman"/>
                <w:color w:val="auto"/>
              </w:rPr>
            </w:pPr>
            <w:r>
              <w:rPr>
                <w:rFonts w:ascii="Times New Roman" w:eastAsia="宋体" w:hAnsi="Times New Roman" w:cs="Times New Roman" w:hint="eastAsia"/>
                <w:color w:val="auto"/>
              </w:rPr>
              <w:t>唇音同步</w:t>
            </w:r>
          </w:p>
        </w:tc>
        <w:tc>
          <w:tcPr>
            <w:tcW w:w="5953" w:type="dxa"/>
          </w:tcPr>
          <w:p w:rsidR="00220002" w:rsidRDefault="004158CE">
            <w:pPr>
              <w:pStyle w:val="Default"/>
              <w:snapToGrid w:val="0"/>
              <w:rPr>
                <w:rFonts w:ascii="Times New Roman" w:eastAsia="宋体" w:hAnsi="Times New Roman" w:cs="Times New Roman"/>
                <w:color w:val="auto"/>
              </w:rPr>
            </w:pPr>
            <w:r>
              <w:rPr>
                <w:rFonts w:ascii="Times New Roman" w:eastAsia="宋体" w:hAnsi="Times New Roman" w:cs="Times New Roman" w:hint="eastAsia"/>
                <w:color w:val="auto"/>
              </w:rPr>
              <w:t>课程视频的唇音同步时间</w:t>
            </w:r>
            <w:r>
              <w:rPr>
                <w:rFonts w:ascii="Times New Roman" w:eastAsia="宋体" w:hAnsi="Times New Roman" w:cs="Times New Roman"/>
                <w:color w:val="auto"/>
              </w:rPr>
              <w:t>≥65</w:t>
            </w:r>
            <w:r>
              <w:rPr>
                <w:rFonts w:ascii="Times New Roman" w:eastAsia="宋体" w:hAnsi="Times New Roman" w:cs="Times New Roman" w:hint="eastAsia"/>
                <w:color w:val="auto"/>
              </w:rPr>
              <w:t>毫秒</w:t>
            </w:r>
          </w:p>
        </w:tc>
      </w:tr>
      <w:tr w:rsidR="00220002">
        <w:tc>
          <w:tcPr>
            <w:tcW w:w="851" w:type="dxa"/>
            <w:vAlign w:val="center"/>
          </w:tcPr>
          <w:p w:rsidR="00220002" w:rsidRDefault="004158CE">
            <w:pPr>
              <w:jc w:val="center"/>
              <w:rPr>
                <w:rFonts w:ascii="Times New Roman" w:hAnsi="Times New Roman"/>
                <w:sz w:val="24"/>
                <w:szCs w:val="24"/>
              </w:rPr>
            </w:pPr>
            <w:r>
              <w:rPr>
                <w:rFonts w:ascii="Times New Roman" w:hAnsi="Times New Roman"/>
                <w:sz w:val="24"/>
                <w:szCs w:val="24"/>
              </w:rPr>
              <w:t>13</w:t>
            </w:r>
          </w:p>
        </w:tc>
        <w:tc>
          <w:tcPr>
            <w:tcW w:w="1701" w:type="dxa"/>
            <w:vAlign w:val="center"/>
          </w:tcPr>
          <w:p w:rsidR="00220002" w:rsidRDefault="004158CE">
            <w:pPr>
              <w:pStyle w:val="Default"/>
              <w:snapToGrid w:val="0"/>
              <w:jc w:val="both"/>
              <w:rPr>
                <w:rFonts w:ascii="Times New Roman" w:eastAsia="宋体" w:hAnsi="Times New Roman" w:cs="Times New Roman"/>
                <w:color w:val="auto"/>
              </w:rPr>
            </w:pPr>
            <w:r>
              <w:rPr>
                <w:rFonts w:ascii="Times New Roman" w:eastAsia="宋体" w:hAnsi="Times New Roman" w:cs="Times New Roman" w:hint="eastAsia"/>
                <w:color w:val="auto"/>
              </w:rPr>
              <w:t>声音效果</w:t>
            </w:r>
          </w:p>
        </w:tc>
        <w:tc>
          <w:tcPr>
            <w:tcW w:w="5953" w:type="dxa"/>
          </w:tcPr>
          <w:p w:rsidR="00220002" w:rsidRDefault="004158CE">
            <w:pPr>
              <w:autoSpaceDE w:val="0"/>
              <w:autoSpaceDN w:val="0"/>
              <w:adjustRightInd w:val="0"/>
              <w:jc w:val="left"/>
              <w:rPr>
                <w:rFonts w:ascii="Times New Roman" w:hAnsi="Times New Roman"/>
                <w:sz w:val="24"/>
                <w:szCs w:val="24"/>
              </w:rPr>
            </w:pPr>
            <w:r>
              <w:rPr>
                <w:rFonts w:ascii="Times New Roman" w:hAnsi="Times New Roman" w:hint="eastAsia"/>
                <w:kern w:val="0"/>
                <w:sz w:val="24"/>
                <w:szCs w:val="24"/>
              </w:rPr>
              <w:t>（</w:t>
            </w:r>
            <w:r>
              <w:rPr>
                <w:rFonts w:ascii="Times New Roman" w:hAnsi="Times New Roman"/>
                <w:kern w:val="0"/>
                <w:sz w:val="24"/>
                <w:szCs w:val="24"/>
              </w:rPr>
              <w:t>1</w:t>
            </w:r>
            <w:r>
              <w:rPr>
                <w:rFonts w:ascii="Times New Roman" w:hAnsi="Times New Roman" w:hint="eastAsia"/>
                <w:kern w:val="0"/>
                <w:sz w:val="24"/>
                <w:szCs w:val="24"/>
              </w:rPr>
              <w:t>）</w:t>
            </w:r>
            <w:r>
              <w:rPr>
                <w:rFonts w:ascii="Times New Roman" w:hAnsi="Times New Roman" w:hint="eastAsia"/>
                <w:sz w:val="24"/>
                <w:szCs w:val="24"/>
              </w:rPr>
              <w:t>伴音清晰、饱满、圆润，无失真、噪声杂音干扰、音量忽大忽小现象；</w:t>
            </w:r>
          </w:p>
          <w:p w:rsidR="00220002" w:rsidRDefault="004158CE">
            <w:pPr>
              <w:autoSpaceDE w:val="0"/>
              <w:autoSpaceDN w:val="0"/>
              <w:adjustRightInd w:val="0"/>
              <w:jc w:val="left"/>
              <w:rPr>
                <w:rFonts w:ascii="Times New Roman" w:hAnsi="Times New Roman"/>
                <w:sz w:val="24"/>
                <w:szCs w:val="24"/>
              </w:rPr>
            </w:pPr>
            <w:r>
              <w:rPr>
                <w:rFonts w:ascii="Times New Roman" w:hAnsi="Times New Roman" w:hint="eastAsia"/>
                <w:kern w:val="0"/>
                <w:sz w:val="24"/>
                <w:szCs w:val="24"/>
              </w:rPr>
              <w:lastRenderedPageBreak/>
              <w:t>（</w:t>
            </w:r>
            <w:r>
              <w:rPr>
                <w:rFonts w:ascii="Times New Roman" w:hAnsi="Times New Roman"/>
                <w:kern w:val="0"/>
                <w:sz w:val="24"/>
                <w:szCs w:val="24"/>
              </w:rPr>
              <w:t>2</w:t>
            </w:r>
            <w:r>
              <w:rPr>
                <w:rFonts w:ascii="Times New Roman" w:hAnsi="Times New Roman" w:hint="eastAsia"/>
                <w:kern w:val="0"/>
                <w:sz w:val="24"/>
                <w:szCs w:val="24"/>
              </w:rPr>
              <w:t>）</w:t>
            </w:r>
            <w:r>
              <w:rPr>
                <w:rFonts w:ascii="Times New Roman" w:hAnsi="Times New Roman" w:hint="eastAsia"/>
                <w:sz w:val="24"/>
                <w:szCs w:val="24"/>
              </w:rPr>
              <w:t>解说声与现场声无明显比例失调，解说声与背景音乐无明显比例失调</w:t>
            </w:r>
          </w:p>
        </w:tc>
      </w:tr>
      <w:tr w:rsidR="00220002">
        <w:tc>
          <w:tcPr>
            <w:tcW w:w="851" w:type="dxa"/>
            <w:vAlign w:val="center"/>
          </w:tcPr>
          <w:p w:rsidR="00220002" w:rsidRDefault="004158CE">
            <w:pPr>
              <w:jc w:val="center"/>
              <w:rPr>
                <w:rFonts w:ascii="Times New Roman" w:hAnsi="Times New Roman"/>
                <w:sz w:val="24"/>
                <w:szCs w:val="24"/>
              </w:rPr>
            </w:pPr>
            <w:r>
              <w:rPr>
                <w:rFonts w:ascii="Times New Roman" w:hAnsi="Times New Roman"/>
                <w:sz w:val="24"/>
                <w:szCs w:val="24"/>
              </w:rPr>
              <w:lastRenderedPageBreak/>
              <w:t>14</w:t>
            </w:r>
          </w:p>
        </w:tc>
        <w:tc>
          <w:tcPr>
            <w:tcW w:w="1701" w:type="dxa"/>
            <w:vAlign w:val="center"/>
          </w:tcPr>
          <w:p w:rsidR="00220002" w:rsidRDefault="004158CE">
            <w:pPr>
              <w:pStyle w:val="Default"/>
              <w:snapToGrid w:val="0"/>
              <w:jc w:val="both"/>
              <w:rPr>
                <w:rFonts w:ascii="Times New Roman" w:eastAsia="宋体" w:hAnsi="Times New Roman" w:cs="Times New Roman"/>
                <w:color w:val="auto"/>
              </w:rPr>
            </w:pPr>
            <w:r>
              <w:rPr>
                <w:rFonts w:ascii="Times New Roman" w:eastAsia="宋体" w:hAnsi="Times New Roman" w:cs="Times New Roman" w:hint="eastAsia"/>
                <w:color w:val="auto"/>
              </w:rPr>
              <w:t>剪辑</w:t>
            </w:r>
          </w:p>
        </w:tc>
        <w:tc>
          <w:tcPr>
            <w:tcW w:w="5953" w:type="dxa"/>
          </w:tcPr>
          <w:p w:rsidR="00220002" w:rsidRDefault="004158CE">
            <w:pPr>
              <w:autoSpaceDE w:val="0"/>
              <w:autoSpaceDN w:val="0"/>
              <w:adjustRightInd w:val="0"/>
              <w:jc w:val="left"/>
              <w:rPr>
                <w:rFonts w:ascii="Times New Roman" w:hAnsi="Times New Roman"/>
                <w:kern w:val="0"/>
                <w:sz w:val="24"/>
                <w:szCs w:val="24"/>
              </w:rPr>
            </w:pPr>
            <w:r>
              <w:rPr>
                <w:rFonts w:ascii="Times New Roman" w:hAnsi="Times New Roman" w:hint="eastAsia"/>
                <w:kern w:val="0"/>
                <w:sz w:val="24"/>
                <w:szCs w:val="24"/>
              </w:rPr>
              <w:t>（</w:t>
            </w:r>
            <w:r>
              <w:rPr>
                <w:rFonts w:ascii="Times New Roman" w:hAnsi="Times New Roman"/>
                <w:kern w:val="0"/>
                <w:sz w:val="24"/>
                <w:szCs w:val="24"/>
              </w:rPr>
              <w:t>1</w:t>
            </w:r>
            <w:r>
              <w:rPr>
                <w:rFonts w:ascii="Times New Roman" w:hAnsi="Times New Roman" w:hint="eastAsia"/>
                <w:kern w:val="0"/>
                <w:sz w:val="24"/>
                <w:szCs w:val="24"/>
              </w:rPr>
              <w:t>）剪辑衔接自然；</w:t>
            </w:r>
          </w:p>
          <w:p w:rsidR="00220002" w:rsidRDefault="004158CE">
            <w:pPr>
              <w:autoSpaceDE w:val="0"/>
              <w:autoSpaceDN w:val="0"/>
              <w:adjustRightInd w:val="0"/>
              <w:jc w:val="left"/>
              <w:rPr>
                <w:rFonts w:ascii="Times New Roman" w:hAnsi="Times New Roman"/>
                <w:kern w:val="0"/>
                <w:sz w:val="24"/>
                <w:szCs w:val="24"/>
              </w:rPr>
            </w:pPr>
            <w:r>
              <w:rPr>
                <w:rFonts w:ascii="Times New Roman" w:hAnsi="Times New Roman" w:hint="eastAsia"/>
                <w:kern w:val="0"/>
                <w:sz w:val="24"/>
                <w:szCs w:val="24"/>
              </w:rPr>
              <w:t>（</w:t>
            </w:r>
            <w:r>
              <w:rPr>
                <w:rFonts w:ascii="Times New Roman" w:hAnsi="Times New Roman"/>
                <w:kern w:val="0"/>
                <w:sz w:val="24"/>
                <w:szCs w:val="24"/>
              </w:rPr>
              <w:t>2</w:t>
            </w:r>
            <w:r>
              <w:rPr>
                <w:rFonts w:ascii="Times New Roman" w:hAnsi="Times New Roman" w:hint="eastAsia"/>
                <w:kern w:val="0"/>
                <w:sz w:val="24"/>
                <w:szCs w:val="24"/>
              </w:rPr>
              <w:t>）无空白帧</w:t>
            </w:r>
          </w:p>
        </w:tc>
      </w:tr>
      <w:tr w:rsidR="00220002">
        <w:tc>
          <w:tcPr>
            <w:tcW w:w="851" w:type="dxa"/>
            <w:vAlign w:val="center"/>
          </w:tcPr>
          <w:p w:rsidR="00220002" w:rsidRDefault="004158CE">
            <w:pPr>
              <w:jc w:val="center"/>
              <w:rPr>
                <w:rFonts w:ascii="Times New Roman" w:hAnsi="Times New Roman"/>
                <w:sz w:val="24"/>
                <w:szCs w:val="24"/>
              </w:rPr>
            </w:pPr>
            <w:r>
              <w:rPr>
                <w:rFonts w:ascii="Times New Roman" w:hAnsi="Times New Roman"/>
                <w:sz w:val="24"/>
                <w:szCs w:val="24"/>
              </w:rPr>
              <w:t>15</w:t>
            </w:r>
          </w:p>
        </w:tc>
        <w:tc>
          <w:tcPr>
            <w:tcW w:w="1701" w:type="dxa"/>
            <w:vAlign w:val="center"/>
          </w:tcPr>
          <w:p w:rsidR="00220002" w:rsidRDefault="004158CE">
            <w:pPr>
              <w:pStyle w:val="Default"/>
              <w:snapToGrid w:val="0"/>
              <w:jc w:val="both"/>
              <w:rPr>
                <w:rFonts w:ascii="Times New Roman" w:eastAsia="宋体" w:hAnsi="Times New Roman" w:cs="Times New Roman"/>
                <w:color w:val="auto"/>
              </w:rPr>
            </w:pPr>
            <w:r>
              <w:rPr>
                <w:rFonts w:ascii="Times New Roman" w:eastAsia="宋体" w:hAnsi="Times New Roman" w:cs="Times New Roman" w:hint="eastAsia"/>
                <w:color w:val="auto"/>
              </w:rPr>
              <w:t>后期动画文字</w:t>
            </w:r>
          </w:p>
        </w:tc>
        <w:tc>
          <w:tcPr>
            <w:tcW w:w="5953" w:type="dxa"/>
          </w:tcPr>
          <w:p w:rsidR="00220002" w:rsidRDefault="004158CE">
            <w:pPr>
              <w:autoSpaceDE w:val="0"/>
              <w:autoSpaceDN w:val="0"/>
              <w:adjustRightInd w:val="0"/>
              <w:jc w:val="left"/>
              <w:rPr>
                <w:rFonts w:ascii="Times New Roman" w:hAnsi="Times New Roman"/>
                <w:kern w:val="0"/>
                <w:sz w:val="24"/>
                <w:szCs w:val="24"/>
              </w:rPr>
            </w:pPr>
            <w:r>
              <w:rPr>
                <w:rFonts w:ascii="Times New Roman" w:hAnsi="Times New Roman" w:hint="eastAsia"/>
                <w:kern w:val="0"/>
                <w:sz w:val="24"/>
                <w:szCs w:val="24"/>
              </w:rPr>
              <w:t>（</w:t>
            </w:r>
            <w:r>
              <w:rPr>
                <w:rFonts w:ascii="Times New Roman" w:hAnsi="Times New Roman"/>
                <w:kern w:val="0"/>
                <w:sz w:val="24"/>
                <w:szCs w:val="24"/>
              </w:rPr>
              <w:t>1</w:t>
            </w:r>
            <w:r>
              <w:rPr>
                <w:rFonts w:ascii="Times New Roman" w:hAnsi="Times New Roman" w:hint="eastAsia"/>
                <w:kern w:val="0"/>
                <w:sz w:val="24"/>
                <w:szCs w:val="24"/>
              </w:rPr>
              <w:t>）后期制作的动画、显示的文字（非字幕文件），不能出现错误；</w:t>
            </w:r>
          </w:p>
          <w:p w:rsidR="00220002" w:rsidRDefault="004158CE">
            <w:pPr>
              <w:autoSpaceDE w:val="0"/>
              <w:autoSpaceDN w:val="0"/>
              <w:adjustRightInd w:val="0"/>
              <w:jc w:val="left"/>
              <w:rPr>
                <w:rFonts w:ascii="Times New Roman" w:hAnsi="Times New Roman"/>
                <w:kern w:val="0"/>
                <w:sz w:val="24"/>
                <w:szCs w:val="24"/>
              </w:rPr>
            </w:pPr>
            <w:r>
              <w:rPr>
                <w:rFonts w:ascii="Times New Roman" w:hAnsi="Times New Roman" w:hint="eastAsia"/>
                <w:kern w:val="0"/>
                <w:sz w:val="24"/>
                <w:szCs w:val="24"/>
              </w:rPr>
              <w:t>（</w:t>
            </w:r>
            <w:r>
              <w:rPr>
                <w:rFonts w:ascii="Times New Roman" w:hAnsi="Times New Roman"/>
                <w:kern w:val="0"/>
                <w:sz w:val="24"/>
                <w:szCs w:val="24"/>
              </w:rPr>
              <w:t>2</w:t>
            </w:r>
            <w:r>
              <w:rPr>
                <w:rFonts w:ascii="Times New Roman" w:hAnsi="Times New Roman" w:hint="eastAsia"/>
                <w:kern w:val="0"/>
                <w:sz w:val="24"/>
                <w:szCs w:val="24"/>
              </w:rPr>
              <w:t>）同一门课程中字体风格一致</w:t>
            </w:r>
          </w:p>
        </w:tc>
      </w:tr>
      <w:tr w:rsidR="00220002">
        <w:tc>
          <w:tcPr>
            <w:tcW w:w="851" w:type="dxa"/>
            <w:vAlign w:val="center"/>
          </w:tcPr>
          <w:p w:rsidR="00220002" w:rsidRDefault="004158CE">
            <w:pPr>
              <w:jc w:val="center"/>
              <w:rPr>
                <w:rFonts w:ascii="Times New Roman" w:hAnsi="Times New Roman"/>
                <w:sz w:val="24"/>
                <w:szCs w:val="24"/>
              </w:rPr>
            </w:pPr>
            <w:r>
              <w:rPr>
                <w:rFonts w:ascii="Times New Roman" w:hAnsi="Times New Roman"/>
                <w:sz w:val="24"/>
                <w:szCs w:val="24"/>
              </w:rPr>
              <w:t>16</w:t>
            </w:r>
          </w:p>
        </w:tc>
        <w:tc>
          <w:tcPr>
            <w:tcW w:w="1701" w:type="dxa"/>
            <w:vAlign w:val="center"/>
          </w:tcPr>
          <w:p w:rsidR="00220002" w:rsidRDefault="004158CE">
            <w:pPr>
              <w:pStyle w:val="Default"/>
              <w:snapToGrid w:val="0"/>
              <w:jc w:val="both"/>
              <w:rPr>
                <w:rFonts w:ascii="Times New Roman" w:eastAsia="宋体" w:hAnsi="Times New Roman" w:cs="Times New Roman"/>
                <w:color w:val="auto"/>
              </w:rPr>
            </w:pPr>
            <w:r>
              <w:rPr>
                <w:rFonts w:ascii="Times New Roman" w:eastAsia="宋体" w:hAnsi="Times New Roman" w:cs="Times New Roman" w:hint="eastAsia"/>
                <w:color w:val="auto"/>
              </w:rPr>
              <w:t>片头</w:t>
            </w:r>
          </w:p>
        </w:tc>
        <w:tc>
          <w:tcPr>
            <w:tcW w:w="5953" w:type="dxa"/>
          </w:tcPr>
          <w:p w:rsidR="00220002" w:rsidRDefault="004158CE">
            <w:pPr>
              <w:autoSpaceDE w:val="0"/>
              <w:autoSpaceDN w:val="0"/>
              <w:adjustRightInd w:val="0"/>
              <w:jc w:val="left"/>
              <w:rPr>
                <w:rFonts w:ascii="Times New Roman" w:hAnsi="Times New Roman"/>
                <w:kern w:val="0"/>
                <w:sz w:val="24"/>
                <w:szCs w:val="24"/>
              </w:rPr>
            </w:pPr>
            <w:r>
              <w:rPr>
                <w:rFonts w:ascii="Times New Roman" w:hAnsi="Times New Roman" w:hint="eastAsia"/>
                <w:kern w:val="0"/>
                <w:sz w:val="24"/>
                <w:szCs w:val="24"/>
              </w:rPr>
              <w:t>（</w:t>
            </w:r>
            <w:r>
              <w:rPr>
                <w:rFonts w:ascii="Times New Roman" w:hAnsi="Times New Roman"/>
                <w:kern w:val="0"/>
                <w:sz w:val="24"/>
                <w:szCs w:val="24"/>
              </w:rPr>
              <w:t>1</w:t>
            </w:r>
            <w:r>
              <w:rPr>
                <w:rFonts w:ascii="Times New Roman" w:hAnsi="Times New Roman" w:hint="eastAsia"/>
                <w:kern w:val="0"/>
                <w:sz w:val="24"/>
                <w:szCs w:val="24"/>
              </w:rPr>
              <w:t>）时长应不超过</w:t>
            </w:r>
            <w:r>
              <w:rPr>
                <w:rFonts w:ascii="Times New Roman" w:hAnsi="Times New Roman"/>
                <w:kern w:val="0"/>
                <w:sz w:val="24"/>
                <w:szCs w:val="24"/>
              </w:rPr>
              <w:t>10</w:t>
            </w:r>
            <w:r>
              <w:rPr>
                <w:rFonts w:ascii="Times New Roman" w:hAnsi="Times New Roman" w:hint="eastAsia"/>
                <w:kern w:val="0"/>
                <w:sz w:val="24"/>
                <w:szCs w:val="24"/>
              </w:rPr>
              <w:t>秒；</w:t>
            </w:r>
          </w:p>
          <w:p w:rsidR="00220002" w:rsidRDefault="004158CE">
            <w:pPr>
              <w:autoSpaceDE w:val="0"/>
              <w:autoSpaceDN w:val="0"/>
              <w:adjustRightInd w:val="0"/>
              <w:jc w:val="left"/>
              <w:rPr>
                <w:rFonts w:ascii="Times New Roman" w:hAnsi="Times New Roman"/>
                <w:kern w:val="0"/>
                <w:sz w:val="24"/>
                <w:szCs w:val="24"/>
              </w:rPr>
            </w:pPr>
            <w:r>
              <w:rPr>
                <w:rFonts w:ascii="Times New Roman" w:hAnsi="Times New Roman" w:hint="eastAsia"/>
                <w:kern w:val="0"/>
                <w:sz w:val="24"/>
                <w:szCs w:val="24"/>
              </w:rPr>
              <w:t>（</w:t>
            </w:r>
            <w:r>
              <w:rPr>
                <w:rFonts w:ascii="Times New Roman" w:hAnsi="Times New Roman"/>
                <w:kern w:val="0"/>
                <w:sz w:val="24"/>
                <w:szCs w:val="24"/>
              </w:rPr>
              <w:t>2</w:t>
            </w:r>
            <w:r>
              <w:rPr>
                <w:rFonts w:ascii="Times New Roman" w:hAnsi="Times New Roman" w:hint="eastAsia"/>
                <w:kern w:val="0"/>
                <w:sz w:val="24"/>
                <w:szCs w:val="24"/>
              </w:rPr>
              <w:t>）应使用体现课程所属院校、机构特色的素材；</w:t>
            </w:r>
          </w:p>
          <w:p w:rsidR="00220002" w:rsidRDefault="004158CE">
            <w:pPr>
              <w:autoSpaceDE w:val="0"/>
              <w:autoSpaceDN w:val="0"/>
              <w:adjustRightInd w:val="0"/>
              <w:jc w:val="left"/>
              <w:rPr>
                <w:rFonts w:ascii="Times New Roman" w:hAnsi="Times New Roman"/>
                <w:kern w:val="0"/>
                <w:sz w:val="24"/>
                <w:szCs w:val="24"/>
              </w:rPr>
            </w:pPr>
            <w:r>
              <w:rPr>
                <w:rFonts w:ascii="Times New Roman" w:hAnsi="Times New Roman" w:hint="eastAsia"/>
                <w:kern w:val="0"/>
                <w:sz w:val="24"/>
                <w:szCs w:val="24"/>
              </w:rPr>
              <w:t>（</w:t>
            </w:r>
            <w:r>
              <w:rPr>
                <w:rFonts w:ascii="Times New Roman" w:hAnsi="Times New Roman"/>
                <w:kern w:val="0"/>
                <w:sz w:val="24"/>
                <w:szCs w:val="24"/>
              </w:rPr>
              <w:t>3</w:t>
            </w:r>
            <w:r>
              <w:rPr>
                <w:rFonts w:ascii="Times New Roman" w:hAnsi="Times New Roman" w:hint="eastAsia"/>
                <w:kern w:val="0"/>
                <w:sz w:val="24"/>
                <w:szCs w:val="24"/>
              </w:rPr>
              <w:t>）应包括校名及</w:t>
            </w:r>
            <w:r>
              <w:rPr>
                <w:rFonts w:ascii="Times New Roman" w:hAnsi="Times New Roman"/>
                <w:kern w:val="0"/>
                <w:sz w:val="24"/>
                <w:szCs w:val="24"/>
              </w:rPr>
              <w:t>Logo</w:t>
            </w:r>
            <w:r>
              <w:rPr>
                <w:rFonts w:ascii="Times New Roman" w:hAnsi="Times New Roman" w:hint="eastAsia"/>
                <w:kern w:val="0"/>
                <w:sz w:val="24"/>
                <w:szCs w:val="24"/>
              </w:rPr>
              <w:t>、课程名称、讲次、主讲教师姓名、专业技术职务、单位等信息（具体</w:t>
            </w:r>
            <w:r>
              <w:rPr>
                <w:rFonts w:ascii="Times New Roman" w:hAnsi="Times New Roman"/>
                <w:kern w:val="0"/>
                <w:sz w:val="24"/>
                <w:szCs w:val="24"/>
              </w:rPr>
              <w:t>与老</w:t>
            </w:r>
            <w:r>
              <w:rPr>
                <w:rFonts w:ascii="Times New Roman" w:hAnsi="Times New Roman" w:hint="eastAsia"/>
                <w:kern w:val="0"/>
                <w:sz w:val="24"/>
                <w:szCs w:val="24"/>
              </w:rPr>
              <w:t>师</w:t>
            </w:r>
            <w:r>
              <w:rPr>
                <w:rFonts w:ascii="Times New Roman" w:hAnsi="Times New Roman"/>
                <w:kern w:val="0"/>
                <w:sz w:val="24"/>
                <w:szCs w:val="24"/>
              </w:rPr>
              <w:t>协商</w:t>
            </w:r>
            <w:r>
              <w:rPr>
                <w:rFonts w:ascii="Times New Roman" w:hAnsi="Times New Roman" w:hint="eastAsia"/>
                <w:kern w:val="0"/>
                <w:sz w:val="24"/>
                <w:szCs w:val="24"/>
              </w:rPr>
              <w:t>）</w:t>
            </w:r>
          </w:p>
        </w:tc>
      </w:tr>
      <w:tr w:rsidR="00220002">
        <w:tc>
          <w:tcPr>
            <w:tcW w:w="851" w:type="dxa"/>
            <w:vAlign w:val="center"/>
          </w:tcPr>
          <w:p w:rsidR="00220002" w:rsidRDefault="004158CE">
            <w:pPr>
              <w:jc w:val="center"/>
              <w:rPr>
                <w:rFonts w:ascii="Times New Roman" w:hAnsi="Times New Roman"/>
                <w:sz w:val="24"/>
                <w:szCs w:val="24"/>
              </w:rPr>
            </w:pPr>
            <w:r>
              <w:rPr>
                <w:rFonts w:ascii="Times New Roman" w:hAnsi="Times New Roman"/>
                <w:sz w:val="24"/>
                <w:szCs w:val="24"/>
              </w:rPr>
              <w:t>17</w:t>
            </w:r>
          </w:p>
        </w:tc>
        <w:tc>
          <w:tcPr>
            <w:tcW w:w="1701" w:type="dxa"/>
            <w:vAlign w:val="center"/>
          </w:tcPr>
          <w:p w:rsidR="00220002" w:rsidRDefault="004158CE">
            <w:pPr>
              <w:pStyle w:val="Default"/>
              <w:snapToGrid w:val="0"/>
              <w:jc w:val="both"/>
              <w:rPr>
                <w:rFonts w:ascii="Times New Roman" w:eastAsia="宋体" w:hAnsi="Times New Roman" w:cs="Times New Roman"/>
                <w:color w:val="auto"/>
              </w:rPr>
            </w:pPr>
            <w:r>
              <w:rPr>
                <w:rFonts w:ascii="Times New Roman" w:eastAsia="宋体" w:hAnsi="Times New Roman" w:cs="Times New Roman" w:hint="eastAsia"/>
                <w:color w:val="auto"/>
              </w:rPr>
              <w:t>片尾</w:t>
            </w:r>
          </w:p>
        </w:tc>
        <w:tc>
          <w:tcPr>
            <w:tcW w:w="5953" w:type="dxa"/>
          </w:tcPr>
          <w:p w:rsidR="00220002" w:rsidRDefault="004158CE">
            <w:pPr>
              <w:autoSpaceDE w:val="0"/>
              <w:autoSpaceDN w:val="0"/>
              <w:adjustRightInd w:val="0"/>
              <w:jc w:val="left"/>
              <w:rPr>
                <w:rFonts w:ascii="Times New Roman" w:hAnsi="Times New Roman"/>
                <w:kern w:val="0"/>
                <w:sz w:val="24"/>
                <w:szCs w:val="24"/>
              </w:rPr>
            </w:pPr>
            <w:r>
              <w:rPr>
                <w:rFonts w:ascii="Times New Roman" w:hAnsi="Times New Roman" w:hint="eastAsia"/>
                <w:kern w:val="0"/>
                <w:sz w:val="24"/>
                <w:szCs w:val="24"/>
              </w:rPr>
              <w:t>（</w:t>
            </w:r>
            <w:r>
              <w:rPr>
                <w:rFonts w:ascii="Times New Roman" w:hAnsi="Times New Roman"/>
                <w:kern w:val="0"/>
                <w:sz w:val="24"/>
                <w:szCs w:val="24"/>
              </w:rPr>
              <w:t>1</w:t>
            </w:r>
            <w:r>
              <w:rPr>
                <w:rFonts w:ascii="Times New Roman" w:hAnsi="Times New Roman" w:hint="eastAsia"/>
                <w:kern w:val="0"/>
                <w:sz w:val="24"/>
                <w:szCs w:val="24"/>
              </w:rPr>
              <w:t>）时长应不超过</w:t>
            </w:r>
            <w:r>
              <w:rPr>
                <w:rFonts w:ascii="Times New Roman" w:hAnsi="Times New Roman"/>
                <w:kern w:val="0"/>
                <w:sz w:val="24"/>
                <w:szCs w:val="24"/>
              </w:rPr>
              <w:t>10</w:t>
            </w:r>
            <w:r>
              <w:rPr>
                <w:rFonts w:ascii="Times New Roman" w:hAnsi="Times New Roman" w:hint="eastAsia"/>
                <w:kern w:val="0"/>
                <w:sz w:val="24"/>
                <w:szCs w:val="24"/>
              </w:rPr>
              <w:t>秒；</w:t>
            </w:r>
          </w:p>
          <w:p w:rsidR="00220002" w:rsidRDefault="004158CE">
            <w:pPr>
              <w:autoSpaceDE w:val="0"/>
              <w:autoSpaceDN w:val="0"/>
              <w:adjustRightInd w:val="0"/>
              <w:jc w:val="left"/>
              <w:rPr>
                <w:rFonts w:ascii="Times New Roman" w:hAnsi="Times New Roman"/>
                <w:kern w:val="0"/>
                <w:sz w:val="24"/>
                <w:szCs w:val="24"/>
              </w:rPr>
            </w:pPr>
            <w:r>
              <w:rPr>
                <w:rFonts w:ascii="Times New Roman" w:hAnsi="Times New Roman" w:hint="eastAsia"/>
                <w:kern w:val="0"/>
                <w:sz w:val="24"/>
                <w:szCs w:val="24"/>
              </w:rPr>
              <w:t>（</w:t>
            </w:r>
            <w:r>
              <w:rPr>
                <w:rFonts w:ascii="Times New Roman" w:hAnsi="Times New Roman"/>
                <w:kern w:val="0"/>
                <w:sz w:val="24"/>
                <w:szCs w:val="24"/>
              </w:rPr>
              <w:t>2</w:t>
            </w:r>
            <w:r>
              <w:rPr>
                <w:rFonts w:ascii="Times New Roman" w:hAnsi="Times New Roman" w:hint="eastAsia"/>
                <w:kern w:val="0"/>
                <w:sz w:val="24"/>
                <w:szCs w:val="24"/>
              </w:rPr>
              <w:t>）应包括版权单位、制作单位、录制时间、可以有鸣谢单位或个人信息（具体</w:t>
            </w:r>
            <w:r>
              <w:rPr>
                <w:rFonts w:ascii="Times New Roman" w:hAnsi="Times New Roman"/>
                <w:kern w:val="0"/>
                <w:sz w:val="24"/>
                <w:szCs w:val="24"/>
              </w:rPr>
              <w:t>与老</w:t>
            </w:r>
            <w:r>
              <w:rPr>
                <w:rFonts w:ascii="Times New Roman" w:hAnsi="Times New Roman" w:hint="eastAsia"/>
                <w:kern w:val="0"/>
                <w:sz w:val="24"/>
                <w:szCs w:val="24"/>
              </w:rPr>
              <w:t>师</w:t>
            </w:r>
            <w:r>
              <w:rPr>
                <w:rFonts w:ascii="Times New Roman" w:hAnsi="Times New Roman"/>
                <w:kern w:val="0"/>
                <w:sz w:val="24"/>
                <w:szCs w:val="24"/>
              </w:rPr>
              <w:t>协商</w:t>
            </w:r>
            <w:r>
              <w:rPr>
                <w:rFonts w:ascii="Times New Roman" w:hAnsi="Times New Roman" w:hint="eastAsia"/>
                <w:kern w:val="0"/>
                <w:sz w:val="24"/>
                <w:szCs w:val="24"/>
              </w:rPr>
              <w:t>）</w:t>
            </w:r>
          </w:p>
        </w:tc>
      </w:tr>
      <w:tr w:rsidR="00220002">
        <w:tc>
          <w:tcPr>
            <w:tcW w:w="851" w:type="dxa"/>
            <w:vAlign w:val="center"/>
          </w:tcPr>
          <w:p w:rsidR="00220002" w:rsidRDefault="004158CE">
            <w:pPr>
              <w:jc w:val="center"/>
              <w:rPr>
                <w:rFonts w:ascii="Times New Roman" w:hAnsi="Times New Roman"/>
                <w:sz w:val="24"/>
                <w:szCs w:val="24"/>
              </w:rPr>
            </w:pPr>
            <w:r>
              <w:rPr>
                <w:rFonts w:ascii="Times New Roman" w:hAnsi="Times New Roman"/>
                <w:sz w:val="24"/>
                <w:szCs w:val="24"/>
              </w:rPr>
              <w:t>18</w:t>
            </w:r>
          </w:p>
        </w:tc>
        <w:tc>
          <w:tcPr>
            <w:tcW w:w="1701" w:type="dxa"/>
            <w:vAlign w:val="center"/>
          </w:tcPr>
          <w:p w:rsidR="00220002" w:rsidRDefault="004158CE">
            <w:pPr>
              <w:pStyle w:val="Default"/>
              <w:snapToGrid w:val="0"/>
              <w:jc w:val="both"/>
              <w:rPr>
                <w:rFonts w:ascii="Times New Roman" w:eastAsia="宋体" w:hAnsi="Times New Roman" w:cs="Times New Roman"/>
                <w:color w:val="auto"/>
              </w:rPr>
            </w:pPr>
            <w:r>
              <w:rPr>
                <w:rFonts w:ascii="Times New Roman" w:eastAsia="宋体" w:hAnsi="Times New Roman" w:cs="Times New Roman" w:hint="eastAsia"/>
                <w:color w:val="auto"/>
              </w:rPr>
              <w:t>视频</w:t>
            </w:r>
            <w:r>
              <w:rPr>
                <w:rFonts w:ascii="Times New Roman" w:eastAsia="宋体" w:hAnsi="Times New Roman" w:cs="Times New Roman"/>
                <w:color w:val="auto"/>
              </w:rPr>
              <w:t>LOGO</w:t>
            </w:r>
          </w:p>
        </w:tc>
        <w:tc>
          <w:tcPr>
            <w:tcW w:w="5953" w:type="dxa"/>
          </w:tcPr>
          <w:p w:rsidR="00220002" w:rsidRDefault="004158CE">
            <w:pPr>
              <w:autoSpaceDE w:val="0"/>
              <w:autoSpaceDN w:val="0"/>
              <w:adjustRightInd w:val="0"/>
              <w:jc w:val="left"/>
              <w:rPr>
                <w:rFonts w:ascii="Times New Roman" w:hAnsi="Times New Roman"/>
                <w:sz w:val="24"/>
                <w:szCs w:val="24"/>
              </w:rPr>
            </w:pPr>
            <w:r>
              <w:rPr>
                <w:rFonts w:ascii="Times New Roman" w:hAnsi="Times New Roman" w:hint="eastAsia"/>
                <w:kern w:val="0"/>
                <w:sz w:val="24"/>
                <w:szCs w:val="24"/>
              </w:rPr>
              <w:t>视频的相应位置应加上课程所属院校、机构统一设计的</w:t>
            </w:r>
            <w:r>
              <w:rPr>
                <w:rFonts w:ascii="Times New Roman" w:hAnsi="Times New Roman"/>
                <w:kern w:val="0"/>
                <w:sz w:val="24"/>
                <w:szCs w:val="24"/>
              </w:rPr>
              <w:t>Logo</w:t>
            </w:r>
            <w:r>
              <w:rPr>
                <w:rFonts w:ascii="Times New Roman" w:hAnsi="Times New Roman" w:hint="eastAsia"/>
                <w:kern w:val="0"/>
                <w:sz w:val="24"/>
                <w:szCs w:val="24"/>
              </w:rPr>
              <w:t>标志，标志应明显、且不影响视频内容的显示</w:t>
            </w:r>
          </w:p>
        </w:tc>
      </w:tr>
    </w:tbl>
    <w:p w:rsidR="00220002" w:rsidRDefault="00220002">
      <w:pPr>
        <w:ind w:firstLineChars="100" w:firstLine="241"/>
        <w:rPr>
          <w:rFonts w:ascii="宋体" w:eastAsia="宋体" w:hAnsi="宋体" w:cs="Times New Roman"/>
          <w:b/>
          <w:color w:val="333333"/>
          <w:kern w:val="44"/>
          <w:sz w:val="24"/>
          <w:szCs w:val="24"/>
          <w:shd w:val="clear" w:color="auto" w:fill="FFFFFF"/>
        </w:rPr>
      </w:pPr>
    </w:p>
    <w:p w:rsidR="00220002" w:rsidRDefault="00220002">
      <w:pPr>
        <w:ind w:firstLineChars="100" w:firstLine="241"/>
        <w:rPr>
          <w:rFonts w:ascii="宋体" w:eastAsia="宋体" w:hAnsi="宋体" w:cs="Times New Roman"/>
          <w:b/>
          <w:color w:val="333333"/>
          <w:kern w:val="44"/>
          <w:sz w:val="24"/>
          <w:szCs w:val="24"/>
          <w:shd w:val="clear" w:color="auto" w:fill="FFFFFF"/>
        </w:rPr>
      </w:pPr>
    </w:p>
    <w:p w:rsidR="00220002" w:rsidRDefault="00220002">
      <w:pPr>
        <w:ind w:firstLineChars="100" w:firstLine="241"/>
        <w:rPr>
          <w:rFonts w:ascii="宋体" w:eastAsia="宋体" w:hAnsi="宋体" w:cs="Times New Roman"/>
          <w:b/>
          <w:color w:val="333333"/>
          <w:kern w:val="44"/>
          <w:sz w:val="24"/>
          <w:szCs w:val="24"/>
          <w:shd w:val="clear" w:color="auto" w:fill="FFFFFF"/>
        </w:rPr>
      </w:pPr>
    </w:p>
    <w:p w:rsidR="00220002" w:rsidRDefault="00220002">
      <w:pPr>
        <w:ind w:firstLineChars="100" w:firstLine="241"/>
        <w:rPr>
          <w:rFonts w:ascii="宋体" w:eastAsia="宋体" w:hAnsi="宋体" w:cs="Times New Roman"/>
          <w:b/>
          <w:color w:val="333333"/>
          <w:kern w:val="44"/>
          <w:sz w:val="24"/>
          <w:szCs w:val="24"/>
          <w:shd w:val="clear" w:color="auto" w:fill="FFFFFF"/>
        </w:rPr>
      </w:pPr>
    </w:p>
    <w:p w:rsidR="00220002" w:rsidRDefault="00220002">
      <w:pPr>
        <w:ind w:firstLineChars="100" w:firstLine="241"/>
        <w:rPr>
          <w:rFonts w:ascii="宋体" w:eastAsia="宋体" w:hAnsi="宋体" w:cs="Times New Roman"/>
          <w:b/>
          <w:color w:val="333333"/>
          <w:kern w:val="44"/>
          <w:sz w:val="24"/>
          <w:szCs w:val="24"/>
          <w:shd w:val="clear" w:color="auto" w:fill="FFFFFF"/>
        </w:rPr>
      </w:pPr>
    </w:p>
    <w:p w:rsidR="00220002" w:rsidRDefault="00220002">
      <w:pPr>
        <w:ind w:firstLineChars="100" w:firstLine="241"/>
        <w:rPr>
          <w:rFonts w:ascii="宋体" w:eastAsia="宋体" w:hAnsi="宋体" w:cs="Times New Roman"/>
          <w:b/>
          <w:color w:val="333333"/>
          <w:kern w:val="44"/>
          <w:sz w:val="24"/>
          <w:szCs w:val="24"/>
          <w:shd w:val="clear" w:color="auto" w:fill="FFFFFF"/>
        </w:rPr>
      </w:pPr>
    </w:p>
    <w:p w:rsidR="00220002" w:rsidRDefault="00220002">
      <w:pPr>
        <w:ind w:firstLineChars="100" w:firstLine="241"/>
        <w:rPr>
          <w:rFonts w:ascii="宋体" w:eastAsia="宋体" w:hAnsi="宋体" w:cs="Times New Roman"/>
          <w:b/>
          <w:color w:val="333333"/>
          <w:kern w:val="44"/>
          <w:sz w:val="24"/>
          <w:szCs w:val="24"/>
          <w:shd w:val="clear" w:color="auto" w:fill="FFFFFF"/>
        </w:rPr>
      </w:pPr>
    </w:p>
    <w:p w:rsidR="00220002" w:rsidRDefault="00220002">
      <w:pPr>
        <w:ind w:firstLineChars="100" w:firstLine="241"/>
        <w:rPr>
          <w:rFonts w:ascii="宋体" w:eastAsia="宋体" w:hAnsi="宋体" w:cs="Times New Roman"/>
          <w:b/>
          <w:color w:val="333333"/>
          <w:kern w:val="44"/>
          <w:sz w:val="24"/>
          <w:szCs w:val="24"/>
          <w:shd w:val="clear" w:color="auto" w:fill="FFFFFF"/>
        </w:rPr>
      </w:pPr>
    </w:p>
    <w:p w:rsidR="00220002" w:rsidRDefault="00220002">
      <w:pPr>
        <w:ind w:firstLineChars="100" w:firstLine="241"/>
        <w:rPr>
          <w:rFonts w:ascii="宋体" w:eastAsia="宋体" w:hAnsi="宋体" w:cs="Times New Roman"/>
          <w:b/>
          <w:color w:val="333333"/>
          <w:kern w:val="44"/>
          <w:sz w:val="24"/>
          <w:szCs w:val="24"/>
          <w:shd w:val="clear" w:color="auto" w:fill="FFFFFF"/>
        </w:rPr>
      </w:pPr>
    </w:p>
    <w:p w:rsidR="00220002" w:rsidRDefault="00220002">
      <w:pPr>
        <w:ind w:firstLineChars="100" w:firstLine="241"/>
        <w:rPr>
          <w:rFonts w:ascii="宋体" w:eastAsia="宋体" w:hAnsi="宋体" w:cs="Times New Roman"/>
          <w:b/>
          <w:color w:val="333333"/>
          <w:kern w:val="44"/>
          <w:sz w:val="24"/>
          <w:szCs w:val="24"/>
          <w:shd w:val="clear" w:color="auto" w:fill="FFFFFF"/>
        </w:rPr>
      </w:pPr>
    </w:p>
    <w:p w:rsidR="00220002" w:rsidRDefault="00220002">
      <w:pPr>
        <w:ind w:firstLineChars="100" w:firstLine="241"/>
        <w:rPr>
          <w:rFonts w:ascii="宋体" w:eastAsia="宋体" w:hAnsi="宋体" w:cs="Times New Roman"/>
          <w:b/>
          <w:color w:val="333333"/>
          <w:kern w:val="44"/>
          <w:sz w:val="24"/>
          <w:szCs w:val="24"/>
          <w:shd w:val="clear" w:color="auto" w:fill="FFFFFF"/>
        </w:rPr>
      </w:pPr>
    </w:p>
    <w:p w:rsidR="00220002" w:rsidRDefault="00220002">
      <w:pPr>
        <w:ind w:firstLineChars="100" w:firstLine="241"/>
        <w:rPr>
          <w:rFonts w:ascii="宋体" w:eastAsia="宋体" w:hAnsi="宋体" w:cs="Times New Roman"/>
          <w:b/>
          <w:color w:val="333333"/>
          <w:kern w:val="44"/>
          <w:sz w:val="24"/>
          <w:szCs w:val="24"/>
          <w:shd w:val="clear" w:color="auto" w:fill="FFFFFF"/>
        </w:rPr>
      </w:pPr>
    </w:p>
    <w:p w:rsidR="00220002" w:rsidRDefault="00220002">
      <w:pPr>
        <w:ind w:firstLineChars="100" w:firstLine="241"/>
        <w:rPr>
          <w:rFonts w:ascii="宋体" w:eastAsia="宋体" w:hAnsi="宋体" w:cs="Times New Roman"/>
          <w:b/>
          <w:color w:val="333333"/>
          <w:kern w:val="44"/>
          <w:sz w:val="24"/>
          <w:szCs w:val="24"/>
          <w:shd w:val="clear" w:color="auto" w:fill="FFFFFF"/>
        </w:rPr>
      </w:pPr>
    </w:p>
    <w:p w:rsidR="00220002" w:rsidRDefault="00220002">
      <w:pPr>
        <w:ind w:firstLineChars="100" w:firstLine="241"/>
        <w:rPr>
          <w:rFonts w:ascii="宋体" w:eastAsia="宋体" w:hAnsi="宋体" w:cs="Times New Roman"/>
          <w:b/>
          <w:color w:val="333333"/>
          <w:kern w:val="44"/>
          <w:sz w:val="24"/>
          <w:szCs w:val="24"/>
          <w:shd w:val="clear" w:color="auto" w:fill="FFFFFF"/>
        </w:rPr>
      </w:pPr>
    </w:p>
    <w:p w:rsidR="00220002" w:rsidRDefault="00220002">
      <w:pPr>
        <w:ind w:firstLineChars="100" w:firstLine="241"/>
        <w:rPr>
          <w:rFonts w:ascii="宋体" w:eastAsia="宋体" w:hAnsi="宋体" w:cs="Times New Roman"/>
          <w:b/>
          <w:color w:val="333333"/>
          <w:kern w:val="44"/>
          <w:sz w:val="24"/>
          <w:szCs w:val="24"/>
          <w:shd w:val="clear" w:color="auto" w:fill="FFFFFF"/>
        </w:rPr>
      </w:pPr>
    </w:p>
    <w:p w:rsidR="00220002" w:rsidRDefault="00220002">
      <w:pPr>
        <w:ind w:firstLineChars="100" w:firstLine="241"/>
        <w:rPr>
          <w:rFonts w:ascii="宋体" w:eastAsia="宋体" w:hAnsi="宋体" w:cs="Times New Roman"/>
          <w:b/>
          <w:color w:val="333333"/>
          <w:kern w:val="44"/>
          <w:sz w:val="24"/>
          <w:szCs w:val="24"/>
          <w:shd w:val="clear" w:color="auto" w:fill="FFFFFF"/>
        </w:rPr>
      </w:pPr>
    </w:p>
    <w:p w:rsidR="00220002" w:rsidRDefault="00220002">
      <w:pPr>
        <w:ind w:firstLineChars="100" w:firstLine="241"/>
        <w:rPr>
          <w:rFonts w:ascii="宋体" w:eastAsia="宋体" w:hAnsi="宋体" w:cs="Times New Roman"/>
          <w:b/>
          <w:color w:val="333333"/>
          <w:kern w:val="44"/>
          <w:sz w:val="24"/>
          <w:szCs w:val="24"/>
          <w:shd w:val="clear" w:color="auto" w:fill="FFFFFF"/>
        </w:rPr>
      </w:pPr>
    </w:p>
    <w:p w:rsidR="00220002" w:rsidRDefault="00220002">
      <w:pPr>
        <w:ind w:firstLineChars="100" w:firstLine="241"/>
        <w:rPr>
          <w:rFonts w:ascii="宋体" w:eastAsia="宋体" w:hAnsi="宋体" w:cs="Times New Roman"/>
          <w:b/>
          <w:color w:val="333333"/>
          <w:kern w:val="44"/>
          <w:sz w:val="24"/>
          <w:szCs w:val="24"/>
          <w:shd w:val="clear" w:color="auto" w:fill="FFFFFF"/>
        </w:rPr>
      </w:pPr>
    </w:p>
    <w:p w:rsidR="00220002" w:rsidRDefault="00220002">
      <w:pPr>
        <w:ind w:firstLineChars="100" w:firstLine="241"/>
        <w:rPr>
          <w:rFonts w:ascii="宋体" w:eastAsia="宋体" w:hAnsi="宋体" w:cs="Times New Roman"/>
          <w:b/>
          <w:color w:val="333333"/>
          <w:kern w:val="44"/>
          <w:sz w:val="24"/>
          <w:szCs w:val="24"/>
          <w:shd w:val="clear" w:color="auto" w:fill="FFFFFF"/>
        </w:rPr>
      </w:pPr>
    </w:p>
    <w:sectPr w:rsidR="00220002" w:rsidSect="0022000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〇.">
    <w:altName w:val="黑体"/>
    <w:charset w:val="86"/>
    <w:family w:val="swiss"/>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5B0004"/>
    <w:multiLevelType w:val="multilevel"/>
    <w:tmpl w:val="545B0004"/>
    <w:lvl w:ilvl="0">
      <w:start w:val="1"/>
      <w:numFmt w:val="decimal"/>
      <w:lvlText w:val="%1."/>
      <w:lvlJc w:val="left"/>
      <w:pPr>
        <w:ind w:left="570" w:hanging="36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56A45"/>
    <w:rsid w:val="0007039D"/>
    <w:rsid w:val="000C6C27"/>
    <w:rsid w:val="000F3E2F"/>
    <w:rsid w:val="000F439B"/>
    <w:rsid w:val="001D1B50"/>
    <w:rsid w:val="00220002"/>
    <w:rsid w:val="002D7691"/>
    <w:rsid w:val="00353BA6"/>
    <w:rsid w:val="00392333"/>
    <w:rsid w:val="003975D7"/>
    <w:rsid w:val="003D01EF"/>
    <w:rsid w:val="004158CE"/>
    <w:rsid w:val="00490551"/>
    <w:rsid w:val="004A75C6"/>
    <w:rsid w:val="004D4EF5"/>
    <w:rsid w:val="004F754A"/>
    <w:rsid w:val="00536BE1"/>
    <w:rsid w:val="005A471A"/>
    <w:rsid w:val="00671329"/>
    <w:rsid w:val="006B757C"/>
    <w:rsid w:val="006F5B43"/>
    <w:rsid w:val="0086400A"/>
    <w:rsid w:val="008D0406"/>
    <w:rsid w:val="008F1A5E"/>
    <w:rsid w:val="00961508"/>
    <w:rsid w:val="00A37D51"/>
    <w:rsid w:val="00A41F23"/>
    <w:rsid w:val="00A6690F"/>
    <w:rsid w:val="00A90875"/>
    <w:rsid w:val="00A95747"/>
    <w:rsid w:val="00B56A45"/>
    <w:rsid w:val="00BF794D"/>
    <w:rsid w:val="00D35BAA"/>
    <w:rsid w:val="00D7542A"/>
    <w:rsid w:val="00E003F5"/>
    <w:rsid w:val="00E16AF2"/>
    <w:rsid w:val="00E87EE6"/>
    <w:rsid w:val="00EA1F8B"/>
    <w:rsid w:val="00EE2DF2"/>
    <w:rsid w:val="00F47544"/>
    <w:rsid w:val="00F7391B"/>
    <w:rsid w:val="00FA68F5"/>
    <w:rsid w:val="0C8A4AA7"/>
    <w:rsid w:val="104345E5"/>
    <w:rsid w:val="2F596C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Balloon Text"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00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220002"/>
    <w:rPr>
      <w:sz w:val="18"/>
      <w:szCs w:val="18"/>
    </w:rPr>
  </w:style>
  <w:style w:type="paragraph" w:styleId="a4">
    <w:name w:val="footer"/>
    <w:basedOn w:val="a"/>
    <w:link w:val="Char0"/>
    <w:uiPriority w:val="99"/>
    <w:unhideWhenUsed/>
    <w:rsid w:val="00220002"/>
    <w:pPr>
      <w:tabs>
        <w:tab w:val="center" w:pos="4153"/>
        <w:tab w:val="right" w:pos="8306"/>
      </w:tabs>
      <w:snapToGrid w:val="0"/>
      <w:jc w:val="left"/>
    </w:pPr>
    <w:rPr>
      <w:sz w:val="18"/>
      <w:szCs w:val="18"/>
    </w:rPr>
  </w:style>
  <w:style w:type="paragraph" w:styleId="a5">
    <w:name w:val="header"/>
    <w:basedOn w:val="a"/>
    <w:link w:val="Char1"/>
    <w:uiPriority w:val="99"/>
    <w:unhideWhenUsed/>
    <w:rsid w:val="0022000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220002"/>
    <w:rPr>
      <w:sz w:val="18"/>
      <w:szCs w:val="18"/>
    </w:rPr>
  </w:style>
  <w:style w:type="character" w:customStyle="1" w:styleId="Char0">
    <w:name w:val="页脚 Char"/>
    <w:basedOn w:val="a0"/>
    <w:link w:val="a4"/>
    <w:uiPriority w:val="99"/>
    <w:rsid w:val="00220002"/>
    <w:rPr>
      <w:sz w:val="18"/>
      <w:szCs w:val="18"/>
    </w:rPr>
  </w:style>
  <w:style w:type="paragraph" w:customStyle="1" w:styleId="1">
    <w:name w:val="列出段落1"/>
    <w:basedOn w:val="a"/>
    <w:uiPriority w:val="34"/>
    <w:qFormat/>
    <w:rsid w:val="00220002"/>
    <w:pPr>
      <w:ind w:firstLineChars="200" w:firstLine="420"/>
    </w:pPr>
  </w:style>
  <w:style w:type="paragraph" w:customStyle="1" w:styleId="Default">
    <w:name w:val="Default"/>
    <w:rsid w:val="00220002"/>
    <w:pPr>
      <w:widowControl w:val="0"/>
      <w:autoSpaceDE w:val="0"/>
      <w:autoSpaceDN w:val="0"/>
      <w:adjustRightInd w:val="0"/>
    </w:pPr>
    <w:rPr>
      <w:rFonts w:ascii="微软雅黑.〇." w:eastAsia="微软雅黑.〇." w:hAnsi="Calibri" w:cs="微软雅黑.〇."/>
      <w:color w:val="000000"/>
      <w:sz w:val="24"/>
      <w:szCs w:val="24"/>
    </w:rPr>
  </w:style>
  <w:style w:type="character" w:customStyle="1" w:styleId="Char">
    <w:name w:val="批注框文本 Char"/>
    <w:basedOn w:val="a0"/>
    <w:link w:val="a3"/>
    <w:uiPriority w:val="99"/>
    <w:semiHidden/>
    <w:qFormat/>
    <w:rsid w:val="00220002"/>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DA6EC4-0712-4B1D-9087-B8E7A5CE2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189</Words>
  <Characters>1080</Characters>
  <Application>Microsoft Office Word</Application>
  <DocSecurity>0</DocSecurity>
  <Lines>9</Lines>
  <Paragraphs>2</Paragraphs>
  <ScaleCrop>false</ScaleCrop>
  <Company>China</Company>
  <LinksUpToDate>false</LinksUpToDate>
  <CharactersWithSpaces>1267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cp:revision>
  <cp:lastPrinted>2017-11-02T02:14:00Z</cp:lastPrinted>
  <dcterms:created xsi:type="dcterms:W3CDTF">2017-12-13T00:26:00Z</dcterms:created>
  <dcterms:modified xsi:type="dcterms:W3CDTF">2017-12-13T00:27:00Z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