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FC" w:rsidRPr="00C25CBF" w:rsidRDefault="00CF4A4D" w:rsidP="00C25CBF">
      <w:pPr>
        <w:jc w:val="center"/>
        <w:rPr>
          <w:rFonts w:ascii="黑体" w:eastAsia="黑体" w:hAnsi="黑体"/>
          <w:sz w:val="36"/>
          <w:szCs w:val="36"/>
        </w:rPr>
      </w:pPr>
      <w:r w:rsidRPr="00C25CBF">
        <w:rPr>
          <w:rFonts w:ascii="黑体" w:eastAsia="黑体" w:hAnsi="黑体"/>
          <w:sz w:val="36"/>
          <w:szCs w:val="36"/>
        </w:rPr>
        <w:t>移动审批及录入</w:t>
      </w:r>
      <w:r w:rsidR="00B57126">
        <w:rPr>
          <w:rFonts w:ascii="黑体" w:eastAsia="黑体" w:hAnsi="黑体"/>
          <w:sz w:val="36"/>
          <w:szCs w:val="36"/>
        </w:rPr>
        <w:t>操作</w:t>
      </w:r>
      <w:r w:rsidRPr="00C25CBF">
        <w:rPr>
          <w:rFonts w:ascii="黑体" w:eastAsia="黑体" w:hAnsi="黑体"/>
          <w:sz w:val="36"/>
          <w:szCs w:val="36"/>
        </w:rPr>
        <w:t>流程图</w:t>
      </w:r>
    </w:p>
    <w:p w:rsidR="00CF4A4D" w:rsidRDefault="00CF4A4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步骤1：学</w:t>
      </w:r>
      <w:proofErr w:type="gramStart"/>
      <w:r>
        <w:rPr>
          <w:rFonts w:ascii="仿宋" w:eastAsia="仿宋" w:hAnsi="仿宋" w:hint="eastAsia"/>
          <w:sz w:val="30"/>
          <w:szCs w:val="30"/>
        </w:rPr>
        <w:t>校官网</w:t>
      </w:r>
      <w:proofErr w:type="gramEnd"/>
      <w:r>
        <w:rPr>
          <w:rFonts w:ascii="仿宋" w:eastAsia="仿宋" w:hAnsi="仿宋" w:hint="eastAsia"/>
          <w:sz w:val="30"/>
          <w:szCs w:val="30"/>
        </w:rPr>
        <w:t>“数字安商”登录，</w:t>
      </w:r>
      <w:r w:rsidR="002C3E37">
        <w:rPr>
          <w:rFonts w:ascii="仿宋" w:eastAsia="仿宋" w:hAnsi="仿宋" w:hint="eastAsia"/>
          <w:sz w:val="30"/>
          <w:szCs w:val="30"/>
        </w:rPr>
        <w:t>不清楚可</w:t>
      </w:r>
      <w:r>
        <w:rPr>
          <w:rFonts w:ascii="仿宋" w:eastAsia="仿宋" w:hAnsi="仿宋" w:hint="eastAsia"/>
          <w:sz w:val="30"/>
          <w:szCs w:val="30"/>
        </w:rPr>
        <w:t>咨询信息中心，如图：</w:t>
      </w:r>
    </w:p>
    <w:p w:rsidR="00CF4A4D" w:rsidRDefault="00CF4A4D" w:rsidP="00B57126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5E9874EC" wp14:editId="060AA6D7">
            <wp:extent cx="2686050" cy="3086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5714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A4D" w:rsidRDefault="00CF4A4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步骤2</w:t>
      </w:r>
      <w:r w:rsidR="00AE2D88">
        <w:rPr>
          <w:rFonts w:ascii="仿宋" w:eastAsia="仿宋" w:hAnsi="仿宋" w:hint="eastAsia"/>
          <w:sz w:val="30"/>
          <w:szCs w:val="30"/>
        </w:rPr>
        <w:t>：进</w:t>
      </w:r>
      <w:r>
        <w:rPr>
          <w:rFonts w:ascii="仿宋" w:eastAsia="仿宋" w:hAnsi="仿宋" w:hint="eastAsia"/>
          <w:sz w:val="30"/>
          <w:szCs w:val="30"/>
        </w:rPr>
        <w:t>网页后，如图，在左上角点击</w:t>
      </w:r>
      <w:r w:rsidR="00AE2D88">
        <w:rPr>
          <w:rFonts w:ascii="仿宋" w:eastAsia="仿宋" w:hAnsi="仿宋" w:hint="eastAsia"/>
          <w:sz w:val="30"/>
          <w:szCs w:val="30"/>
        </w:rPr>
        <w:t>“安全设置”</w:t>
      </w:r>
      <w:r>
        <w:rPr>
          <w:rFonts w:ascii="仿宋" w:eastAsia="仿宋" w:hAnsi="仿宋" w:hint="eastAsia"/>
          <w:sz w:val="30"/>
          <w:szCs w:val="30"/>
        </w:rPr>
        <w:t>进行</w:t>
      </w:r>
      <w:r w:rsidR="00AE2D88">
        <w:rPr>
          <w:rFonts w:ascii="仿宋" w:eastAsia="仿宋" w:hAnsi="仿宋" w:hint="eastAsia"/>
          <w:sz w:val="30"/>
          <w:szCs w:val="30"/>
        </w:rPr>
        <w:t>手机号码绑定。</w:t>
      </w:r>
    </w:p>
    <w:p w:rsidR="00CF4A4D" w:rsidRDefault="00CF4A4D" w:rsidP="00B57126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7BF015EA" wp14:editId="5463BDC8">
            <wp:extent cx="4333333" cy="2609524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3333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A4D" w:rsidRDefault="00CF4A4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步骤3：绑定手机号码</w:t>
      </w:r>
    </w:p>
    <w:p w:rsidR="00CF4A4D" w:rsidRDefault="00CF4A4D" w:rsidP="00B57126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AE5A736" wp14:editId="674CA79E">
            <wp:extent cx="2619048" cy="235238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2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3C3" w:rsidRDefault="00CF4A4D" w:rsidP="00C733C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步骤4：手机</w:t>
      </w:r>
      <w:proofErr w:type="gramStart"/>
      <w:r w:rsidR="001C5318" w:rsidRPr="001C5318">
        <w:rPr>
          <w:rFonts w:ascii="仿宋" w:eastAsia="仿宋" w:hAnsi="仿宋" w:hint="eastAsia"/>
          <w:sz w:val="30"/>
          <w:szCs w:val="30"/>
        </w:rPr>
        <w:t>使用微信扫一扫</w:t>
      </w:r>
      <w:proofErr w:type="gramEnd"/>
      <w:r w:rsidR="001C5318">
        <w:rPr>
          <w:rFonts w:ascii="仿宋" w:eastAsia="仿宋" w:hAnsi="仿宋" w:hint="eastAsia"/>
          <w:sz w:val="30"/>
          <w:szCs w:val="30"/>
        </w:rPr>
        <w:t>，</w:t>
      </w:r>
      <w:r w:rsidR="001C5318" w:rsidRPr="001C5318">
        <w:rPr>
          <w:rFonts w:ascii="仿宋" w:eastAsia="仿宋" w:hAnsi="仿宋" w:hint="eastAsia"/>
          <w:sz w:val="30"/>
          <w:szCs w:val="30"/>
        </w:rPr>
        <w:t>关注</w:t>
      </w:r>
      <w:proofErr w:type="gramStart"/>
      <w:r w:rsidR="001C5318" w:rsidRPr="001C5318">
        <w:rPr>
          <w:rFonts w:ascii="仿宋" w:eastAsia="仿宋" w:hAnsi="仿宋" w:hint="eastAsia"/>
          <w:sz w:val="30"/>
          <w:szCs w:val="30"/>
        </w:rPr>
        <w:t>学校微信企业</w:t>
      </w:r>
      <w:proofErr w:type="gramEnd"/>
      <w:r w:rsidR="001C5318" w:rsidRPr="001C5318">
        <w:rPr>
          <w:rFonts w:ascii="仿宋" w:eastAsia="仿宋" w:hAnsi="仿宋" w:hint="eastAsia"/>
          <w:sz w:val="30"/>
          <w:szCs w:val="30"/>
        </w:rPr>
        <w:t>号：“安商微服务”</w:t>
      </w:r>
      <w:r w:rsidR="00C733C3">
        <w:rPr>
          <w:rFonts w:ascii="仿宋" w:eastAsia="仿宋" w:hAnsi="仿宋" w:hint="eastAsia"/>
          <w:sz w:val="30"/>
          <w:szCs w:val="30"/>
        </w:rPr>
        <w:t>：</w:t>
      </w:r>
    </w:p>
    <w:p w:rsidR="00C733C3" w:rsidRDefault="001C5318" w:rsidP="00B57126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>
            <wp:extent cx="2457450" cy="2457450"/>
            <wp:effectExtent l="0" t="0" r="0" b="0"/>
            <wp:docPr id="4" name="图片 4" descr="https://www.abc.edu.cn/upload/images/2018/4/918174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bc.edu.cn/upload/images/2018/4/91817455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3C3" w:rsidRDefault="00C733C3" w:rsidP="00C733C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步骤5：</w:t>
      </w:r>
      <w:r w:rsidR="001C5318">
        <w:rPr>
          <w:rFonts w:ascii="仿宋" w:eastAsia="仿宋" w:hAnsi="仿宋" w:hint="eastAsia"/>
          <w:sz w:val="30"/>
          <w:szCs w:val="30"/>
        </w:rPr>
        <w:t>绑定手机并</w:t>
      </w:r>
      <w:proofErr w:type="gramStart"/>
      <w:r w:rsidR="001C5318">
        <w:rPr>
          <w:rFonts w:ascii="仿宋" w:eastAsia="仿宋" w:hAnsi="仿宋" w:hint="eastAsia"/>
          <w:sz w:val="30"/>
          <w:szCs w:val="30"/>
        </w:rPr>
        <w:t>关注微信企业</w:t>
      </w:r>
      <w:proofErr w:type="gramEnd"/>
      <w:r w:rsidR="001C5318">
        <w:rPr>
          <w:rFonts w:ascii="仿宋" w:eastAsia="仿宋" w:hAnsi="仿宋" w:hint="eastAsia"/>
          <w:sz w:val="30"/>
          <w:szCs w:val="30"/>
        </w:rPr>
        <w:t>号后，即可进</w:t>
      </w:r>
      <w:proofErr w:type="gramStart"/>
      <w:r w:rsidR="001C5318">
        <w:rPr>
          <w:rFonts w:ascii="仿宋" w:eastAsia="仿宋" w:hAnsi="仿宋" w:hint="eastAsia"/>
          <w:sz w:val="30"/>
          <w:szCs w:val="30"/>
        </w:rPr>
        <w:t>入微信端功能</w:t>
      </w:r>
      <w:proofErr w:type="gramEnd"/>
      <w:r w:rsidR="001C5318">
        <w:rPr>
          <w:rFonts w:ascii="仿宋" w:eastAsia="仿宋" w:hAnsi="仿宋" w:hint="eastAsia"/>
          <w:sz w:val="30"/>
          <w:szCs w:val="30"/>
        </w:rPr>
        <w:t>界面</w:t>
      </w:r>
      <w:r w:rsidR="00D43DF2">
        <w:rPr>
          <w:rFonts w:ascii="仿宋" w:eastAsia="仿宋" w:hAnsi="仿宋" w:hint="eastAsia"/>
          <w:sz w:val="30"/>
          <w:szCs w:val="30"/>
        </w:rPr>
        <w:t>，如图：</w:t>
      </w:r>
    </w:p>
    <w:p w:rsidR="00D43DF2" w:rsidRDefault="00D43DF2" w:rsidP="00B57126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06C39495" wp14:editId="4C0AFBD7">
            <wp:extent cx="5274310" cy="3107023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DF2" w:rsidRDefault="00D43DF2" w:rsidP="00C733C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步骤</w:t>
      </w:r>
      <w:r w:rsidR="001C5318">
        <w:rPr>
          <w:rFonts w:ascii="仿宋" w:eastAsia="仿宋" w:hAnsi="仿宋" w:hint="eastAsia"/>
          <w:sz w:val="30"/>
          <w:szCs w:val="30"/>
        </w:rPr>
        <w:t>6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：进入“财务平台”页面，其中：（1）“综合查询”用于查询工资、其他收入、项目经费和个人往来；如图：</w:t>
      </w:r>
    </w:p>
    <w:p w:rsidR="00D43DF2" w:rsidRDefault="00D43DF2" w:rsidP="00B57126">
      <w:pPr>
        <w:jc w:val="center"/>
        <w:rPr>
          <w:rFonts w:ascii="仿宋" w:eastAsia="仿宋" w:hAnsi="仿宋"/>
          <w:sz w:val="30"/>
          <w:szCs w:val="30"/>
        </w:rPr>
      </w:pPr>
      <w:r>
        <w:rPr>
          <w:noProof/>
        </w:rPr>
        <w:drawing>
          <wp:inline distT="0" distB="0" distL="0" distR="0" wp14:anchorId="69F14CED" wp14:editId="69212219">
            <wp:extent cx="4038600" cy="41052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2462" cy="410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DF2" w:rsidRDefault="00D43DF2" w:rsidP="00C733C3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（2）“网报审批”</w:t>
      </w:r>
      <w:proofErr w:type="gramStart"/>
      <w:r>
        <w:rPr>
          <w:rFonts w:ascii="仿宋" w:eastAsia="仿宋" w:hAnsi="仿宋" w:hint="eastAsia"/>
          <w:sz w:val="30"/>
          <w:szCs w:val="30"/>
        </w:rPr>
        <w:t>用于网报业务</w:t>
      </w:r>
      <w:proofErr w:type="gramEnd"/>
      <w:r>
        <w:rPr>
          <w:rFonts w:ascii="仿宋" w:eastAsia="仿宋" w:hAnsi="仿宋" w:hint="eastAsia"/>
          <w:sz w:val="30"/>
          <w:szCs w:val="30"/>
        </w:rPr>
        <w:t>的审批和录入，其中：“待办事项”用于报销的审批，“差旅费、日常报销、借款”用于报销业</w:t>
      </w:r>
      <w:r>
        <w:rPr>
          <w:rFonts w:ascii="仿宋" w:eastAsia="仿宋" w:hAnsi="仿宋" w:hint="eastAsia"/>
          <w:sz w:val="30"/>
          <w:szCs w:val="30"/>
        </w:rPr>
        <w:lastRenderedPageBreak/>
        <w:t>务的录入。</w:t>
      </w:r>
    </w:p>
    <w:p w:rsidR="00C733C3" w:rsidRPr="00C733C3" w:rsidRDefault="00D43DF2" w:rsidP="00B57126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D22FDAF" wp14:editId="526AF991">
            <wp:extent cx="5274310" cy="3626917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A4D" w:rsidRPr="00C733C3" w:rsidRDefault="00CF4A4D">
      <w:pPr>
        <w:rPr>
          <w:rFonts w:ascii="仿宋" w:eastAsia="仿宋" w:hAnsi="仿宋"/>
          <w:sz w:val="30"/>
          <w:szCs w:val="30"/>
        </w:rPr>
      </w:pPr>
    </w:p>
    <w:sectPr w:rsidR="00CF4A4D" w:rsidRPr="00C73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4D"/>
    <w:rsid w:val="001C5318"/>
    <w:rsid w:val="002C3E37"/>
    <w:rsid w:val="00AE2D88"/>
    <w:rsid w:val="00B57126"/>
    <w:rsid w:val="00C25CBF"/>
    <w:rsid w:val="00C733C3"/>
    <w:rsid w:val="00CF4A4D"/>
    <w:rsid w:val="00D43DF2"/>
    <w:rsid w:val="00E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E9B18-9320-4239-932D-807AD489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A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4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ljc</dc:creator>
  <cp:lastModifiedBy>利 张</cp:lastModifiedBy>
  <cp:revision>2</cp:revision>
  <dcterms:created xsi:type="dcterms:W3CDTF">2018-09-21T07:06:00Z</dcterms:created>
  <dcterms:modified xsi:type="dcterms:W3CDTF">2018-09-21T07:06:00Z</dcterms:modified>
</cp:coreProperties>
</file>