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18" w:type="dxa"/>
        <w:tblInd w:w="0" w:type="dxa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152"/>
        <w:gridCol w:w="4017"/>
        <w:gridCol w:w="1260"/>
        <w:gridCol w:w="3168"/>
        <w:gridCol w:w="81"/>
        <w:gridCol w:w="90"/>
        <w:gridCol w:w="150"/>
      </w:tblGrid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3"/>
          <w:wAfter w:w="321" w:type="dxa"/>
          <w:trHeight w:val="912" w:hRule="atLeast"/>
        </w:trPr>
        <w:tc>
          <w:tcPr>
            <w:tcW w:w="9597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中</w:t>
            </w:r>
            <w: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  <w:t>共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安徽商贸职业技术学院委员会第四届党代会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次会议代表提案表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150" w:type="dxa"/>
          <w:trHeight w:val="537" w:hRule="atLeast"/>
        </w:trPr>
        <w:tc>
          <w:tcPr>
            <w:tcW w:w="9678" w:type="dxa"/>
            <w:gridSpan w:val="5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提案编号：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提交时间： 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150" w:type="dxa"/>
          <w:trHeight w:val="442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提案名称</w:t>
            </w:r>
          </w:p>
        </w:tc>
        <w:tc>
          <w:tcPr>
            <w:tcW w:w="8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150" w:type="dxa"/>
          <w:trHeight w:val="414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提案人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所属代表团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150" w:type="dxa"/>
          <w:trHeight w:val="859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附议人</w:t>
            </w:r>
          </w:p>
        </w:tc>
        <w:tc>
          <w:tcPr>
            <w:tcW w:w="8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150" w:type="dxa"/>
          <w:trHeight w:val="2184" w:hRule="atLeast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 案 内 容  （可附页）</w:t>
            </w:r>
          </w:p>
        </w:tc>
        <w:tc>
          <w:tcPr>
            <w:tcW w:w="85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</w:t>
            </w:r>
          </w:p>
        </w:tc>
        <w:tc>
          <w:tcPr>
            <w:tcW w:w="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150" w:type="dxa"/>
          <w:trHeight w:val="6378" w:hRule="atLeast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2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492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提案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工作组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8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经研究，本提案作为：□立案提案╱□意见建议。</w:t>
            </w:r>
          </w:p>
          <w:p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负责人签名：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2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>注：1.提案须一事一案、一案一表，用钢笔或签字笔填写，字迹清晰。</w:t>
      </w:r>
    </w:p>
    <w:p>
      <w:pPr>
        <w:ind w:firstLine="440" w:firstLineChars="200"/>
      </w:pPr>
      <w:r>
        <w:rPr>
          <w:rFonts w:hint="eastAsia" w:ascii="宋体" w:hAnsi="宋体" w:cs="宋体"/>
          <w:color w:val="000000"/>
          <w:sz w:val="22"/>
          <w:szCs w:val="22"/>
        </w:rPr>
        <w:t>2.提案人和附议人须是正式代表，附议人至少9人，必须本人签名。</w:t>
      </w:r>
    </w:p>
    <w:sectPr>
      <w:pgSz w:w="11906" w:h="16838"/>
      <w:pgMar w:top="1134" w:right="102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70C8C"/>
    <w:rsid w:val="000A399B"/>
    <w:rsid w:val="00393DFC"/>
    <w:rsid w:val="00B118BB"/>
    <w:rsid w:val="17D86E25"/>
    <w:rsid w:val="3F23257E"/>
    <w:rsid w:val="77AE4AA8"/>
    <w:rsid w:val="7CF7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</Words>
  <Characters>293</Characters>
  <Lines>2</Lines>
  <Paragraphs>1</Paragraphs>
  <TotalTime>14</TotalTime>
  <ScaleCrop>false</ScaleCrop>
  <LinksUpToDate>false</LinksUpToDate>
  <CharactersWithSpaces>343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2019-12-13T07:37:00Z</dcterms:created>
  <dc:creator>菡恬毓</dc:creator>
  <cp:lastModifiedBy>菡恬毓</cp:lastModifiedBy>
  <cp:lastPrinted>2019-12-13T08:20:00Z</cp:lastPrinted>
  <dcterms:modified xsi:type="dcterms:W3CDTF">2021-01-14T08:32:36Z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