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D3DA" w14:textId="6DDE377C" w:rsidR="00863D24" w:rsidRDefault="00863D24" w:rsidP="00863D24">
      <w:pPr>
        <w:jc w:val="center"/>
        <w:rPr>
          <w:rFonts w:ascii="黑体" w:eastAsia="黑体" w:hAnsi="黑体"/>
          <w:sz w:val="44"/>
          <w:szCs w:val="30"/>
        </w:rPr>
      </w:pPr>
      <w:r w:rsidRPr="00863D24">
        <w:rPr>
          <w:rFonts w:ascii="黑体" w:eastAsia="黑体" w:hAnsi="黑体" w:hint="eastAsia"/>
          <w:sz w:val="44"/>
          <w:szCs w:val="30"/>
        </w:rPr>
        <w:t>新时代高校教师职业行为十项准则</w:t>
      </w:r>
    </w:p>
    <w:p w14:paraId="01038DA1" w14:textId="77777777" w:rsidR="00863D24" w:rsidRPr="00863D24" w:rsidRDefault="00863D24" w:rsidP="00863D24">
      <w:pPr>
        <w:jc w:val="center"/>
        <w:rPr>
          <w:rFonts w:ascii="黑体" w:eastAsia="黑体" w:hAnsi="黑体" w:hint="eastAsia"/>
          <w:sz w:val="44"/>
          <w:szCs w:val="30"/>
        </w:rPr>
      </w:pPr>
      <w:bookmarkStart w:id="0" w:name="_GoBack"/>
      <w:bookmarkEnd w:id="0"/>
    </w:p>
    <w:p w14:paraId="6ECB2093" w14:textId="760E8199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（一）坚定政治方向。坚持以习近平新时代中国特色社会主义思想为指导，拥护中国共产党的领导，贯彻党的教育方针；不得损害党中央权威和违背党的路线方针政策。</w:t>
      </w:r>
    </w:p>
    <w:p w14:paraId="01AD8A50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（二）自觉爱国守法。忠于祖国，忠于人民，恪守宪法原则，遵守法律法规，依法履行教师职责；不得损害国家利益、社会公共利益，或违背社会公序良俗。</w:t>
      </w:r>
    </w:p>
    <w:p w14:paraId="799FC98B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（三）传播优秀文化。带头</w:t>
      </w:r>
      <w:proofErr w:type="gramStart"/>
      <w:r w:rsidRPr="00D6544C">
        <w:rPr>
          <w:rFonts w:ascii="仿宋_GB2312" w:eastAsia="仿宋_GB2312" w:hAnsi="宋体" w:hint="eastAsia"/>
          <w:sz w:val="30"/>
          <w:szCs w:val="30"/>
        </w:rPr>
        <w:t>践行</w:t>
      </w:r>
      <w:proofErr w:type="gramEnd"/>
      <w:r w:rsidRPr="00D6544C">
        <w:rPr>
          <w:rFonts w:ascii="仿宋_GB2312" w:eastAsia="仿宋_GB2312" w:hAnsi="宋体" w:hint="eastAsia"/>
          <w:sz w:val="30"/>
          <w:szCs w:val="30"/>
        </w:rPr>
        <w:t>社会主义核心价值观，弘扬真善美，</w:t>
      </w:r>
      <w:proofErr w:type="gramStart"/>
      <w:r w:rsidRPr="00D6544C">
        <w:rPr>
          <w:rFonts w:ascii="仿宋_GB2312" w:eastAsia="仿宋_GB2312" w:hAnsi="宋体" w:hint="eastAsia"/>
          <w:sz w:val="30"/>
          <w:szCs w:val="30"/>
        </w:rPr>
        <w:t>传递正</w:t>
      </w:r>
      <w:proofErr w:type="gramEnd"/>
      <w:r w:rsidRPr="00D6544C">
        <w:rPr>
          <w:rFonts w:ascii="仿宋_GB2312" w:eastAsia="仿宋_GB2312" w:hAnsi="宋体" w:hint="eastAsia"/>
          <w:sz w:val="30"/>
          <w:szCs w:val="30"/>
        </w:rPr>
        <w:t>能量；不得通过课堂、论坛、讲座、信息网络及其他渠道发表、转发错误观点，或编造散布虚假信息、不良信息。</w:t>
      </w:r>
    </w:p>
    <w:p w14:paraId="0203D955" w14:textId="77777777" w:rsidR="00863D24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（四）潜心教书育人。落实立德树人根本任务，遵循教育规律和学生成长规律，因材施教，教学相长；不得违反教学纪律，敷衍教学，或擅自从事影响教育教学本职工作的兼职兼薪行为。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68B5316C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（五）关心爱护学生。严慈相济，诲人不倦，真心关爱学生，严格要求学生，做学生良师益友；不得要求学生从事与教学、科研、社会服务无关的事宜。</w:t>
      </w:r>
    </w:p>
    <w:p w14:paraId="0A35E823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（六）坚持言行雅正。为人师表，以身作则，举止文明，作风正派，自重自爱；不得与学生发生任何不正当关系，严禁任何形式的猥亵、性骚扰行为。</w:t>
      </w:r>
    </w:p>
    <w:p w14:paraId="51174069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（七）遵守学术规范。严谨治学，力戒浮躁，潜心问道，勇于探索，坚守学术良知，反对学术不端；不得抄袭剽窃、篡改侵</w:t>
      </w:r>
      <w:r w:rsidRPr="00D6544C">
        <w:rPr>
          <w:rFonts w:ascii="仿宋_GB2312" w:eastAsia="仿宋_GB2312" w:hAnsi="宋体" w:hint="eastAsia"/>
          <w:sz w:val="30"/>
          <w:szCs w:val="30"/>
        </w:rPr>
        <w:lastRenderedPageBreak/>
        <w:t>吞他人学术成果，或滥用学术资源和学术影响。</w:t>
      </w:r>
    </w:p>
    <w:p w14:paraId="040ED0BE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（八）秉持公平诚信。坚持原则，处事公道，光明磊落，为人正直；不得在招生、考试、推优、就业及绩效考核、岗位聘用、职称评聘、评优评奖等工作中徇私舞弊、弄虚作假。</w:t>
      </w:r>
    </w:p>
    <w:p w14:paraId="476ABF45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（九）坚守廉洁自律。严于律己，清廉从教；不得索要、收受学生及家长财物，不得参加由学生及家长付费的宴请、旅游、娱乐休闲等活动，或利用家长资源谋取私利。</w:t>
      </w:r>
    </w:p>
    <w:p w14:paraId="6538A763" w14:textId="77777777" w:rsidR="00863D24" w:rsidRPr="00D6544C" w:rsidRDefault="00863D24" w:rsidP="00863D24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D6544C">
        <w:rPr>
          <w:rFonts w:ascii="仿宋_GB2312" w:eastAsia="仿宋_GB2312" w:hAnsi="宋体" w:hint="eastAsia"/>
          <w:sz w:val="30"/>
          <w:szCs w:val="30"/>
        </w:rPr>
        <w:t>（十）积极奉献社会。履行社会责任，贡献聪明才智，树立正确义利观；不得假公济私，擅自利用学校名义或校名、校徽、专利、场所等资源谋取个人利益。</w:t>
      </w:r>
    </w:p>
    <w:p w14:paraId="3B1D0498" w14:textId="77777777" w:rsidR="00240E3A" w:rsidRPr="00863D24" w:rsidRDefault="00240E3A"/>
    <w:sectPr w:rsidR="00240E3A" w:rsidRPr="0086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51FA" w14:textId="77777777" w:rsidR="00505931" w:rsidRDefault="00505931" w:rsidP="00863D24">
      <w:r>
        <w:separator/>
      </w:r>
    </w:p>
  </w:endnote>
  <w:endnote w:type="continuationSeparator" w:id="0">
    <w:p w14:paraId="05150936" w14:textId="77777777" w:rsidR="00505931" w:rsidRDefault="00505931" w:rsidP="0086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231E" w14:textId="77777777" w:rsidR="00505931" w:rsidRDefault="00505931" w:rsidP="00863D24">
      <w:r>
        <w:separator/>
      </w:r>
    </w:p>
  </w:footnote>
  <w:footnote w:type="continuationSeparator" w:id="0">
    <w:p w14:paraId="522B4482" w14:textId="77777777" w:rsidR="00505931" w:rsidRDefault="00505931" w:rsidP="0086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1482"/>
    <w:rsid w:val="00240E3A"/>
    <w:rsid w:val="00451482"/>
    <w:rsid w:val="00505931"/>
    <w:rsid w:val="0086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5B54"/>
  <w15:chartTrackingRefBased/>
  <w15:docId w15:val="{339C40D4-0A33-49CB-8A3A-19A8CA79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D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2022-03-22T01:45:00Z</dcterms:created>
  <dcterms:modified xsi:type="dcterms:W3CDTF">2022-03-22T01:46:00Z</dcterms:modified>
</cp:coreProperties>
</file>