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18DE" w14:textId="282FD566" w:rsidR="00784332" w:rsidRDefault="00784332" w:rsidP="00784332">
      <w:r>
        <w:rPr>
          <w:rFonts w:hint="eastAsia"/>
        </w:rPr>
        <w:t>附件</w:t>
      </w:r>
      <w:r w:rsidR="0089700C">
        <w:t>1</w:t>
      </w:r>
      <w:r>
        <w:rPr>
          <w:rFonts w:hint="eastAsia"/>
        </w:rPr>
        <w:t xml:space="preserve">         </w:t>
      </w:r>
    </w:p>
    <w:p w14:paraId="775BFAD3" w14:textId="77777777" w:rsidR="00784332" w:rsidRPr="005108D9" w:rsidRDefault="00E37E9E" w:rsidP="00784332">
      <w:pPr>
        <w:jc w:val="center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“综合教学能力”赛道</w:t>
      </w:r>
      <w:r w:rsidR="00784332" w:rsidRPr="005108D9"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参赛作品材料要求</w:t>
      </w:r>
    </w:p>
    <w:p w14:paraId="1EB26C5C" w14:textId="77777777" w:rsidR="00784332" w:rsidRPr="00EE0482" w:rsidRDefault="00784332" w:rsidP="00784332">
      <w:pPr>
        <w:overflowPunct w:val="0"/>
        <w:ind w:firstLineChars="200" w:firstLine="562"/>
        <w:outlineLvl w:val="0"/>
        <w:rPr>
          <w:rFonts w:ascii="黑体" w:eastAsia="黑体" w:hAnsi="黑体"/>
          <w:b/>
          <w:sz w:val="28"/>
          <w:szCs w:val="21"/>
        </w:rPr>
      </w:pPr>
      <w:r w:rsidRPr="00EE0482">
        <w:rPr>
          <w:rFonts w:ascii="黑体" w:eastAsia="黑体" w:hAnsi="黑体"/>
          <w:b/>
          <w:sz w:val="28"/>
          <w:szCs w:val="21"/>
        </w:rPr>
        <w:t>一、参赛作品文档</w:t>
      </w:r>
      <w:r w:rsidRPr="00EE0482">
        <w:rPr>
          <w:rFonts w:ascii="黑体" w:eastAsia="黑体" w:hAnsi="黑体" w:hint="eastAsia"/>
          <w:b/>
          <w:sz w:val="28"/>
          <w:szCs w:val="21"/>
        </w:rPr>
        <w:t>材料</w:t>
      </w:r>
    </w:p>
    <w:p w14:paraId="66E5B2B0" w14:textId="4177DAD6" w:rsidR="00007091" w:rsidRPr="00FB45D8" w:rsidRDefault="00007091" w:rsidP="00FB45D8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FB45D8">
        <w:rPr>
          <w:rFonts w:ascii="宋体" w:eastAsia="宋体" w:hAnsi="宋体"/>
          <w:szCs w:val="21"/>
        </w:rPr>
        <w:t>所有文档材料均要求规范、简明、完整、朴实，正文使用小四号字、1.5倍行距，禁用以装饰为目的 图片或照片，以 PDF格式提交，每个文件大小不超过100M。</w:t>
      </w:r>
    </w:p>
    <w:p w14:paraId="4F27E641" w14:textId="32685084" w:rsidR="00D80B13" w:rsidRPr="00D80B13" w:rsidRDefault="00D80B13" w:rsidP="00D80B13">
      <w:pPr>
        <w:overflowPunct w:val="0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（一</w:t>
      </w:r>
      <w:r w:rsidRPr="00D80B13">
        <w:rPr>
          <w:rFonts w:ascii="宋体" w:eastAsia="宋体" w:hAnsi="宋体"/>
          <w:b/>
          <w:szCs w:val="21"/>
        </w:rPr>
        <w:t>）专业人才培养方案</w:t>
      </w:r>
    </w:p>
    <w:p w14:paraId="48B9259A" w14:textId="77777777" w:rsidR="00D80B13" w:rsidRPr="00D80B13" w:rsidRDefault="00D80B13" w:rsidP="00D80B13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D80B13">
        <w:rPr>
          <w:rFonts w:ascii="宋体" w:eastAsia="宋体" w:hAnsi="宋体"/>
          <w:szCs w:val="21"/>
        </w:rPr>
        <w:t>教学团队提交学校实际使用的专业人才培养方案。专业人才培养方案应</w:t>
      </w:r>
      <w:r w:rsidRPr="00D80B13">
        <w:rPr>
          <w:rFonts w:ascii="宋体" w:eastAsia="宋体" w:hAnsi="宋体" w:hint="eastAsia"/>
          <w:szCs w:val="21"/>
        </w:rPr>
        <w:t>按照《教育部关于职业院校专业人才培养方案制订与实施工作的指导意见》（教职成〔2019〕13号）和《关于组织做好职业院校专业人才培养方案制订与实施工作的通知》（教职成司函〔2019〕61号）有关要求修订完善</w:t>
      </w:r>
      <w:r w:rsidRPr="00D80B13">
        <w:rPr>
          <w:rFonts w:ascii="宋体" w:eastAsia="宋体" w:hAnsi="宋体"/>
          <w:szCs w:val="21"/>
        </w:rPr>
        <w:t>。参赛内容为公共基础课程的，只需提交实际</w:t>
      </w:r>
      <w:r w:rsidRPr="00D80B13">
        <w:rPr>
          <w:rFonts w:ascii="宋体" w:eastAsia="宋体" w:hAnsi="宋体" w:hint="eastAsia"/>
          <w:szCs w:val="21"/>
        </w:rPr>
        <w:t>开设</w:t>
      </w:r>
      <w:r w:rsidRPr="00D80B13">
        <w:rPr>
          <w:rFonts w:ascii="宋体" w:eastAsia="宋体" w:hAnsi="宋体"/>
          <w:szCs w:val="21"/>
        </w:rPr>
        <w:t>该课程的其中一个专业的人才培养方案；跨校组建的教学团队，只需提交团队</w:t>
      </w:r>
      <w:r w:rsidRPr="00D80B13">
        <w:rPr>
          <w:rFonts w:ascii="宋体" w:eastAsia="宋体" w:hAnsi="宋体" w:hint="eastAsia"/>
          <w:szCs w:val="21"/>
        </w:rPr>
        <w:t>中某一成员</w:t>
      </w:r>
      <w:r w:rsidRPr="00D80B13">
        <w:rPr>
          <w:rFonts w:ascii="宋体" w:eastAsia="宋体" w:hAnsi="宋体"/>
          <w:szCs w:val="21"/>
        </w:rPr>
        <w:t>所在学校的专业人才培养方案。</w:t>
      </w:r>
    </w:p>
    <w:p w14:paraId="01E4648F" w14:textId="77777777" w:rsidR="001E5143" w:rsidRPr="001E5143" w:rsidRDefault="001E5143" w:rsidP="001E5143">
      <w:pPr>
        <w:overflowPunct w:val="0"/>
        <w:ind w:firstLineChars="200" w:firstLine="422"/>
        <w:rPr>
          <w:rFonts w:ascii="宋体" w:eastAsia="宋体" w:hAnsi="宋体"/>
          <w:b/>
          <w:szCs w:val="21"/>
        </w:rPr>
      </w:pPr>
      <w:r w:rsidRPr="001E5143">
        <w:rPr>
          <w:rFonts w:ascii="宋体" w:eastAsia="宋体" w:hAnsi="宋体"/>
          <w:b/>
          <w:szCs w:val="21"/>
        </w:rPr>
        <w:t>（</w:t>
      </w:r>
      <w:r>
        <w:rPr>
          <w:rFonts w:ascii="宋体" w:eastAsia="宋体" w:hAnsi="宋体" w:hint="eastAsia"/>
          <w:b/>
          <w:szCs w:val="21"/>
        </w:rPr>
        <w:t>二</w:t>
      </w:r>
      <w:r w:rsidRPr="001E5143">
        <w:rPr>
          <w:rFonts w:ascii="宋体" w:eastAsia="宋体" w:hAnsi="宋体"/>
          <w:b/>
          <w:szCs w:val="21"/>
        </w:rPr>
        <w:t>）课程标准</w:t>
      </w:r>
    </w:p>
    <w:p w14:paraId="31F26CBC" w14:textId="77777777" w:rsidR="00D80B13" w:rsidRPr="001E5143" w:rsidRDefault="001E5143" w:rsidP="0009251F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1E5143">
        <w:rPr>
          <w:rFonts w:ascii="宋体" w:eastAsia="宋体" w:hAnsi="宋体"/>
          <w:szCs w:val="21"/>
        </w:rPr>
        <w:t>教学团队提交参赛作品实际使用的课程标准。课程标准应按照专业人才培养方案，依据职业教育国家教学标准</w:t>
      </w:r>
      <w:r w:rsidRPr="001E5143">
        <w:rPr>
          <w:rFonts w:ascii="宋体" w:eastAsia="宋体" w:hAnsi="宋体" w:hint="eastAsia"/>
          <w:szCs w:val="21"/>
        </w:rPr>
        <w:t>体系中的相关标准要求，</w:t>
      </w:r>
      <w:r w:rsidRPr="001E5143">
        <w:rPr>
          <w:rFonts w:ascii="宋体" w:eastAsia="宋体" w:hAnsi="宋体"/>
          <w:szCs w:val="21"/>
        </w:rPr>
        <w:t>科学、规范制定，说明课程</w:t>
      </w:r>
      <w:r w:rsidRPr="001E5143">
        <w:rPr>
          <w:rFonts w:ascii="宋体" w:eastAsia="宋体" w:hAnsi="宋体" w:hint="eastAsia"/>
          <w:szCs w:val="21"/>
        </w:rPr>
        <w:t>性质与任务、课程目标与要求</w:t>
      </w:r>
      <w:r w:rsidRPr="001E5143">
        <w:rPr>
          <w:rFonts w:ascii="宋体" w:eastAsia="宋体" w:hAnsi="宋体"/>
          <w:szCs w:val="21"/>
        </w:rPr>
        <w:t>、</w:t>
      </w:r>
      <w:r w:rsidRPr="001E5143">
        <w:rPr>
          <w:rFonts w:ascii="宋体" w:eastAsia="宋体" w:hAnsi="宋体" w:hint="eastAsia"/>
          <w:szCs w:val="21"/>
        </w:rPr>
        <w:t>课程结构与内容、课程实施与保障、授课进程与安排</w:t>
      </w:r>
      <w:r w:rsidRPr="001E5143">
        <w:rPr>
          <w:rFonts w:ascii="宋体" w:eastAsia="宋体" w:hAnsi="宋体"/>
          <w:szCs w:val="21"/>
        </w:rPr>
        <w:t>等。多个授课班级只需</w:t>
      </w:r>
      <w:bookmarkStart w:id="0" w:name="_Hlk44365974"/>
      <w:r w:rsidRPr="001E5143">
        <w:rPr>
          <w:rFonts w:ascii="宋体" w:eastAsia="宋体" w:hAnsi="宋体"/>
          <w:szCs w:val="21"/>
        </w:rPr>
        <w:t>提交其中一份</w:t>
      </w:r>
      <w:r w:rsidRPr="001E5143">
        <w:rPr>
          <w:rFonts w:ascii="宋体" w:eastAsia="宋体" w:hAnsi="宋体" w:hint="eastAsia"/>
          <w:szCs w:val="21"/>
        </w:rPr>
        <w:t>附有某一班级授课计划表的</w:t>
      </w:r>
      <w:bookmarkEnd w:id="0"/>
      <w:r w:rsidRPr="001E5143">
        <w:rPr>
          <w:rFonts w:ascii="宋体" w:eastAsia="宋体" w:hAnsi="宋体" w:hint="eastAsia"/>
          <w:szCs w:val="21"/>
        </w:rPr>
        <w:t>课程标准</w:t>
      </w:r>
      <w:r w:rsidRPr="001E5143">
        <w:rPr>
          <w:rFonts w:ascii="宋体" w:eastAsia="宋体" w:hAnsi="宋体"/>
          <w:szCs w:val="21"/>
        </w:rPr>
        <w:t>；跨校组建的教学团队，只需提交团队</w:t>
      </w:r>
      <w:r w:rsidRPr="001E5143">
        <w:rPr>
          <w:rFonts w:ascii="宋体" w:eastAsia="宋体" w:hAnsi="宋体" w:hint="eastAsia"/>
          <w:szCs w:val="21"/>
        </w:rPr>
        <w:t>中某一成员</w:t>
      </w:r>
      <w:r w:rsidRPr="001E5143">
        <w:rPr>
          <w:rFonts w:ascii="宋体" w:eastAsia="宋体" w:hAnsi="宋体"/>
          <w:szCs w:val="21"/>
        </w:rPr>
        <w:t>所在学校的课程标准。</w:t>
      </w:r>
    </w:p>
    <w:p w14:paraId="3C423746" w14:textId="77777777" w:rsidR="00784332" w:rsidRPr="00EE0482" w:rsidRDefault="00784332" w:rsidP="00784332">
      <w:pPr>
        <w:overflowPunct w:val="0"/>
        <w:ind w:firstLineChars="200" w:firstLine="422"/>
        <w:outlineLvl w:val="1"/>
        <w:rPr>
          <w:rFonts w:ascii="宋体" w:eastAsia="宋体" w:hAnsi="宋体"/>
          <w:b/>
          <w:szCs w:val="21"/>
        </w:rPr>
      </w:pPr>
      <w:r w:rsidRPr="00EE0482">
        <w:rPr>
          <w:rFonts w:ascii="宋体" w:eastAsia="宋体" w:hAnsi="宋体"/>
          <w:b/>
          <w:szCs w:val="21"/>
        </w:rPr>
        <w:t>（</w:t>
      </w:r>
      <w:r w:rsidR="0009251F">
        <w:rPr>
          <w:rFonts w:ascii="宋体" w:eastAsia="宋体" w:hAnsi="宋体" w:hint="eastAsia"/>
          <w:b/>
          <w:szCs w:val="21"/>
        </w:rPr>
        <w:t>三</w:t>
      </w:r>
      <w:r w:rsidRPr="00EE0482">
        <w:rPr>
          <w:rFonts w:ascii="宋体" w:eastAsia="宋体" w:hAnsi="宋体"/>
          <w:b/>
          <w:szCs w:val="21"/>
        </w:rPr>
        <w:t>）参赛教案</w:t>
      </w:r>
    </w:p>
    <w:p w14:paraId="534F5424" w14:textId="77777777"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</w:t>
      </w:r>
      <w:r w:rsidRPr="00EE0482">
        <w:rPr>
          <w:rFonts w:ascii="宋体" w:eastAsia="宋体" w:hAnsi="宋体" w:hint="eastAsia"/>
          <w:szCs w:val="21"/>
        </w:rPr>
        <w:t>设计合理、</w:t>
      </w:r>
      <w:r w:rsidRPr="00EE0482">
        <w:rPr>
          <w:rFonts w:ascii="宋体" w:eastAsia="宋体" w:hAnsi="宋体"/>
          <w:szCs w:val="21"/>
        </w:rPr>
        <w:t>重点突出</w:t>
      </w:r>
      <w:r w:rsidRPr="00EE0482">
        <w:rPr>
          <w:rFonts w:ascii="宋体" w:eastAsia="宋体" w:hAnsi="宋体" w:hint="eastAsia"/>
          <w:szCs w:val="21"/>
        </w:rPr>
        <w:t>、规范完整、详略得当，能够有效指导教学活动的实施，应当侧重体现具体的教学内容及处理、教学活动及安排</w:t>
      </w:r>
      <w:r w:rsidRPr="00EE0482">
        <w:rPr>
          <w:rFonts w:ascii="宋体" w:eastAsia="宋体" w:hAnsi="宋体"/>
          <w:szCs w:val="21"/>
        </w:rPr>
        <w:t>。</w:t>
      </w:r>
      <w:bookmarkStart w:id="1" w:name="_Hlk36506197"/>
      <w:r w:rsidRPr="00EE0482">
        <w:rPr>
          <w:rFonts w:ascii="宋体" w:eastAsia="宋体" w:hAnsi="宋体" w:hint="eastAsia"/>
          <w:szCs w:val="21"/>
        </w:rPr>
        <w:t>原则上每份教案的教学内容不超过2学时，实践性教学环节的教学内容可以不超过4学时</w:t>
      </w:r>
      <w:bookmarkEnd w:id="1"/>
      <w:r w:rsidRPr="00EE0482">
        <w:rPr>
          <w:rFonts w:ascii="宋体" w:eastAsia="宋体" w:hAnsi="宋体" w:hint="eastAsia"/>
          <w:szCs w:val="21"/>
        </w:rPr>
        <w:t>。</w:t>
      </w:r>
      <w:r w:rsidRPr="00EE0482">
        <w:rPr>
          <w:rFonts w:ascii="宋体" w:eastAsia="宋体" w:hAnsi="宋体"/>
          <w:szCs w:val="21"/>
        </w:rPr>
        <w:t>每</w:t>
      </w:r>
      <w:r w:rsidRPr="00EE0482">
        <w:rPr>
          <w:rFonts w:ascii="宋体" w:eastAsia="宋体" w:hAnsi="宋体" w:hint="eastAsia"/>
          <w:szCs w:val="21"/>
        </w:rPr>
        <w:t>件</w:t>
      </w:r>
      <w:r w:rsidRPr="00EE0482">
        <w:rPr>
          <w:rFonts w:ascii="宋体" w:eastAsia="宋体" w:hAnsi="宋体"/>
          <w:szCs w:val="21"/>
        </w:rPr>
        <w:t>参赛作品的全部教案</w:t>
      </w:r>
      <w:r w:rsidRPr="00EE0482">
        <w:rPr>
          <w:rFonts w:ascii="宋体" w:eastAsia="宋体" w:hAnsi="宋体" w:hint="eastAsia"/>
          <w:szCs w:val="21"/>
        </w:rPr>
        <w:t>按序逐一标明序号，合并为</w:t>
      </w:r>
      <w:r w:rsidRPr="00EE0482">
        <w:rPr>
          <w:rFonts w:ascii="宋体" w:eastAsia="宋体" w:hAnsi="宋体"/>
          <w:szCs w:val="21"/>
        </w:rPr>
        <w:t>一个文件提交。</w:t>
      </w:r>
    </w:p>
    <w:p w14:paraId="255BCF82" w14:textId="77777777" w:rsidR="00784332" w:rsidRPr="00EE0482" w:rsidRDefault="00FC4709" w:rsidP="00784332">
      <w:pPr>
        <w:overflowPunct w:val="0"/>
        <w:ind w:firstLineChars="200" w:firstLine="422"/>
        <w:outlineLvl w:val="1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（四</w:t>
      </w:r>
      <w:r w:rsidR="00784332" w:rsidRPr="00EE0482">
        <w:rPr>
          <w:rFonts w:ascii="宋体" w:eastAsia="宋体" w:hAnsi="宋体"/>
          <w:b/>
          <w:szCs w:val="21"/>
        </w:rPr>
        <w:t>）教学实施报告</w:t>
      </w:r>
    </w:p>
    <w:p w14:paraId="4E346D51" w14:textId="77777777"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教学团队在完成教学设计和实施之后，撰写1份教学实施报告。报告应梳理总结参赛作品的教学整体设计、教学实施</w:t>
      </w:r>
      <w:r w:rsidRPr="00EE0482">
        <w:rPr>
          <w:rFonts w:ascii="宋体" w:eastAsia="宋体" w:hAnsi="宋体" w:hint="eastAsia"/>
          <w:szCs w:val="21"/>
        </w:rPr>
        <w:t>过程、学习效果</w:t>
      </w:r>
      <w:r w:rsidR="005202D2">
        <w:rPr>
          <w:rFonts w:ascii="宋体" w:eastAsia="宋体" w:hAnsi="宋体"/>
          <w:szCs w:val="21"/>
        </w:rPr>
        <w:t>、反思改进等方面情况，突出重点和特色</w:t>
      </w:r>
      <w:r w:rsidRPr="00EE0482">
        <w:rPr>
          <w:rFonts w:ascii="宋体" w:eastAsia="宋体" w:hAnsi="宋体" w:hint="eastAsia"/>
          <w:szCs w:val="21"/>
        </w:rPr>
        <w:t>，</w:t>
      </w:r>
      <w:r w:rsidRPr="00EE0482">
        <w:rPr>
          <w:rFonts w:ascii="宋体" w:eastAsia="宋体" w:hAnsi="宋体"/>
          <w:szCs w:val="21"/>
        </w:rPr>
        <w:t>可用图表</w:t>
      </w:r>
      <w:r w:rsidRPr="00EE0482">
        <w:rPr>
          <w:rFonts w:ascii="宋体" w:eastAsia="宋体" w:hAnsi="宋体" w:hint="eastAsia"/>
          <w:szCs w:val="21"/>
        </w:rPr>
        <w:t>加以</w:t>
      </w:r>
      <w:r w:rsidRPr="00EE0482">
        <w:rPr>
          <w:rFonts w:ascii="宋体" w:eastAsia="宋体" w:hAnsi="宋体"/>
          <w:szCs w:val="21"/>
        </w:rPr>
        <w:t>佐证</w:t>
      </w:r>
      <w:r w:rsidRPr="00EE0482">
        <w:rPr>
          <w:rFonts w:ascii="宋体" w:eastAsia="宋体" w:hAnsi="宋体" w:hint="eastAsia"/>
          <w:szCs w:val="21"/>
        </w:rPr>
        <w:t>。</w:t>
      </w:r>
      <w:bookmarkStart w:id="2" w:name="_Hlk36506264"/>
      <w:r w:rsidRPr="00EE0482">
        <w:rPr>
          <w:rFonts w:ascii="宋体" w:eastAsia="宋体" w:hAnsi="宋体" w:hint="eastAsia"/>
          <w:szCs w:val="21"/>
        </w:rPr>
        <w:t>中文字符在</w:t>
      </w:r>
      <w:r w:rsidRPr="00EE0482">
        <w:rPr>
          <w:rFonts w:ascii="宋体" w:eastAsia="宋体" w:hAnsi="宋体"/>
          <w:szCs w:val="21"/>
        </w:rPr>
        <w:t>5000字</w:t>
      </w:r>
      <w:bookmarkEnd w:id="2"/>
      <w:r w:rsidRPr="00EE0482">
        <w:rPr>
          <w:rFonts w:ascii="宋体" w:eastAsia="宋体" w:hAnsi="宋体" w:hint="eastAsia"/>
          <w:szCs w:val="21"/>
        </w:rPr>
        <w:t>以内，插入的图表应有针对性、有效性，一般不超过1</w:t>
      </w:r>
      <w:r w:rsidRPr="00EE0482">
        <w:rPr>
          <w:rFonts w:ascii="宋体" w:eastAsia="宋体" w:hAnsi="宋体"/>
          <w:szCs w:val="21"/>
        </w:rPr>
        <w:t>2</w:t>
      </w:r>
      <w:r w:rsidRPr="00EE0482">
        <w:rPr>
          <w:rFonts w:ascii="宋体" w:eastAsia="宋体" w:hAnsi="宋体" w:hint="eastAsia"/>
          <w:szCs w:val="21"/>
        </w:rPr>
        <w:t>张</w:t>
      </w:r>
      <w:r w:rsidRPr="00EE0482">
        <w:rPr>
          <w:rFonts w:ascii="宋体" w:eastAsia="宋体" w:hAnsi="宋体"/>
          <w:szCs w:val="21"/>
        </w:rPr>
        <w:t>。</w:t>
      </w:r>
    </w:p>
    <w:p w14:paraId="4C529404" w14:textId="77777777" w:rsidR="00784332" w:rsidRPr="002B0E73" w:rsidRDefault="00784332" w:rsidP="002B0E73">
      <w:pPr>
        <w:overflowPunct w:val="0"/>
        <w:ind w:firstLineChars="200" w:firstLine="562"/>
        <w:outlineLvl w:val="0"/>
        <w:rPr>
          <w:rFonts w:ascii="黑体" w:eastAsia="黑体" w:hAnsi="黑体"/>
          <w:b/>
          <w:sz w:val="28"/>
          <w:szCs w:val="21"/>
        </w:rPr>
      </w:pPr>
      <w:r w:rsidRPr="002B0E73">
        <w:rPr>
          <w:rFonts w:ascii="黑体" w:eastAsia="黑体" w:hAnsi="黑体"/>
          <w:b/>
          <w:sz w:val="28"/>
          <w:szCs w:val="21"/>
        </w:rPr>
        <w:t>二、参赛作品视频</w:t>
      </w:r>
      <w:r w:rsidRPr="002B0E73">
        <w:rPr>
          <w:rFonts w:ascii="黑体" w:eastAsia="黑体" w:hAnsi="黑体" w:hint="eastAsia"/>
          <w:b/>
          <w:sz w:val="28"/>
          <w:szCs w:val="21"/>
        </w:rPr>
        <w:t>材料</w:t>
      </w:r>
    </w:p>
    <w:p w14:paraId="17054442" w14:textId="2B2FF257"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教学团队成员</w:t>
      </w:r>
      <w:r w:rsidRPr="00EE0482">
        <w:rPr>
          <w:rFonts w:ascii="宋体" w:eastAsia="宋体" w:hAnsi="宋体" w:hint="eastAsia"/>
          <w:szCs w:val="21"/>
        </w:rPr>
        <w:t>按照教学设计</w:t>
      </w:r>
      <w:r w:rsidRPr="00EE0482">
        <w:rPr>
          <w:rFonts w:ascii="宋体" w:eastAsia="宋体" w:hAnsi="宋体"/>
          <w:szCs w:val="21"/>
        </w:rPr>
        <w:t>实施课堂教学（含实训、实习），录制</w:t>
      </w:r>
      <w:r w:rsidR="00CC48AA">
        <w:rPr>
          <w:rFonts w:ascii="宋体" w:eastAsia="宋体" w:hAnsi="宋体"/>
          <w:szCs w:val="21"/>
        </w:rPr>
        <w:t>1</w:t>
      </w:r>
      <w:r w:rsidRPr="00EE0482">
        <w:rPr>
          <w:rFonts w:ascii="宋体" w:eastAsia="宋体" w:hAnsi="宋体"/>
          <w:szCs w:val="21"/>
        </w:rPr>
        <w:t>段</w:t>
      </w:r>
      <w:r w:rsidR="00CC48AA">
        <w:rPr>
          <w:rFonts w:ascii="宋体" w:eastAsia="宋体" w:hAnsi="宋体" w:hint="eastAsia"/>
          <w:szCs w:val="21"/>
        </w:rPr>
        <w:t>时长为4</w:t>
      </w:r>
      <w:r w:rsidR="00CC48AA">
        <w:rPr>
          <w:rFonts w:ascii="宋体" w:eastAsia="宋体" w:hAnsi="宋体"/>
          <w:szCs w:val="21"/>
        </w:rPr>
        <w:t>5</w:t>
      </w:r>
      <w:r w:rsidR="00CC48AA">
        <w:rPr>
          <w:rFonts w:ascii="宋体" w:eastAsia="宋体" w:hAnsi="宋体" w:hint="eastAsia"/>
          <w:szCs w:val="21"/>
        </w:rPr>
        <w:t>分钟的</w:t>
      </w:r>
      <w:r w:rsidRPr="00EE0482">
        <w:rPr>
          <w:rFonts w:ascii="宋体" w:eastAsia="宋体" w:hAnsi="宋体"/>
          <w:szCs w:val="21"/>
        </w:rPr>
        <w:t>课堂实录视频，</w:t>
      </w:r>
      <w:bookmarkStart w:id="3" w:name="_Hlk36506402"/>
      <w:r w:rsidRPr="00EE0482">
        <w:rPr>
          <w:rFonts w:ascii="宋体" w:eastAsia="宋体" w:hAnsi="宋体" w:hint="eastAsia"/>
          <w:szCs w:val="21"/>
        </w:rPr>
        <w:t>应在实际教学（含顶岗实习）场所拍摄</w:t>
      </w:r>
      <w:bookmarkEnd w:id="3"/>
      <w:r w:rsidRPr="00EE0482">
        <w:rPr>
          <w:rFonts w:ascii="宋体" w:eastAsia="宋体" w:hAnsi="宋体" w:hint="eastAsia"/>
          <w:szCs w:val="21"/>
        </w:rPr>
        <w:t>，参与教学的应是授课班级的全体学生（按照课程标准、教学实际等情况设计实施分班教学的需有专门说明）。</w:t>
      </w:r>
      <w:r w:rsidRPr="00EE0482">
        <w:rPr>
          <w:rFonts w:ascii="宋体" w:eastAsia="宋体" w:hAnsi="宋体"/>
          <w:szCs w:val="21"/>
        </w:rPr>
        <w:t>视频</w:t>
      </w:r>
      <w:r w:rsidRPr="00EE0482">
        <w:rPr>
          <w:rFonts w:ascii="宋体" w:eastAsia="宋体" w:hAnsi="宋体" w:hint="eastAsia"/>
          <w:szCs w:val="21"/>
        </w:rPr>
        <w:t>可自行选择教学场景，</w:t>
      </w:r>
      <w:r w:rsidRPr="00EE0482">
        <w:rPr>
          <w:rFonts w:ascii="宋体" w:eastAsia="宋体" w:hAnsi="宋体"/>
          <w:szCs w:val="21"/>
        </w:rPr>
        <w:t>应完整、清晰地呈现参赛作品中内容相对独立完整、课程属性特质鲜明、反映团队成员教学风格的教学活动实况。</w:t>
      </w:r>
    </w:p>
    <w:p w14:paraId="4018538B" w14:textId="37B268A9"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课堂实录视频须采用单机方式全程连续录制（不得使用摇臂</w:t>
      </w:r>
      <w:r w:rsidRPr="00EE0482">
        <w:rPr>
          <w:rFonts w:ascii="宋体" w:eastAsia="宋体" w:hAnsi="宋体" w:hint="eastAsia"/>
          <w:szCs w:val="21"/>
        </w:rPr>
        <w:t>、无人机</w:t>
      </w:r>
      <w:r w:rsidRPr="00EE0482">
        <w:rPr>
          <w:rFonts w:ascii="宋体" w:eastAsia="宋体" w:hAnsi="宋体"/>
          <w:szCs w:val="21"/>
        </w:rPr>
        <w:t>、虚拟演播系统</w:t>
      </w:r>
      <w:r w:rsidRPr="00EE0482">
        <w:rPr>
          <w:rFonts w:ascii="宋体" w:eastAsia="宋体" w:hAnsi="宋体" w:hint="eastAsia"/>
          <w:szCs w:val="21"/>
        </w:rPr>
        <w:t>、临时拼接大型LED显示屏</w:t>
      </w:r>
      <w:r w:rsidRPr="00EE0482">
        <w:rPr>
          <w:rFonts w:ascii="宋体" w:eastAsia="宋体" w:hAnsi="宋体"/>
          <w:szCs w:val="21"/>
        </w:rPr>
        <w:t>等</w:t>
      </w:r>
      <w:r w:rsidRPr="00EE0482">
        <w:rPr>
          <w:rFonts w:ascii="宋体" w:eastAsia="宋体" w:hAnsi="宋体" w:hint="eastAsia"/>
          <w:szCs w:val="21"/>
        </w:rPr>
        <w:t>脱离课堂教学实际、片面追求拍摄效果、费用昂贵的录制手段</w:t>
      </w:r>
      <w:r w:rsidRPr="00EE0482">
        <w:rPr>
          <w:rFonts w:ascii="宋体" w:eastAsia="宋体" w:hAnsi="宋体"/>
          <w:szCs w:val="21"/>
        </w:rPr>
        <w:t>），不允许另行剪辑及配音</w:t>
      </w:r>
      <w:r w:rsidRPr="00EE0482">
        <w:rPr>
          <w:rFonts w:ascii="宋体" w:eastAsia="宋体" w:hAnsi="宋体" w:hint="eastAsia"/>
          <w:szCs w:val="21"/>
        </w:rPr>
        <w:t>，</w:t>
      </w:r>
      <w:r w:rsidRPr="00EE0482">
        <w:rPr>
          <w:rFonts w:ascii="宋体" w:eastAsia="宋体" w:hAnsi="宋体"/>
          <w:szCs w:val="21"/>
        </w:rPr>
        <w:t>不加片头片尾、字幕注解，不</w:t>
      </w:r>
      <w:r w:rsidRPr="00EE0482">
        <w:rPr>
          <w:rFonts w:ascii="宋体" w:eastAsia="宋体" w:hAnsi="宋体" w:hint="eastAsia"/>
          <w:szCs w:val="21"/>
        </w:rPr>
        <w:t>得</w:t>
      </w:r>
      <w:r w:rsidRPr="00EE0482">
        <w:rPr>
          <w:rFonts w:ascii="宋体" w:eastAsia="宋体" w:hAnsi="宋体"/>
          <w:szCs w:val="21"/>
        </w:rPr>
        <w:t>泄露地区、学校名称。采用MP4格式封装，每个文件</w:t>
      </w:r>
      <w:r w:rsidRPr="003C6C98">
        <w:rPr>
          <w:rFonts w:ascii="宋体" w:eastAsia="宋体" w:hAnsi="宋体"/>
          <w:szCs w:val="21"/>
        </w:rPr>
        <w:t>大小不超过</w:t>
      </w:r>
      <w:r w:rsidR="001D0F8F">
        <w:rPr>
          <w:rFonts w:ascii="宋体" w:eastAsia="宋体" w:hAnsi="宋体"/>
          <w:szCs w:val="21"/>
        </w:rPr>
        <w:t>5</w:t>
      </w:r>
      <w:r w:rsidRPr="003C6C98">
        <w:rPr>
          <w:rFonts w:ascii="宋体" w:eastAsia="宋体" w:hAnsi="宋体"/>
          <w:szCs w:val="21"/>
        </w:rPr>
        <w:t>00M</w:t>
      </w:r>
      <w:r w:rsidRPr="00EE0482">
        <w:rPr>
          <w:rFonts w:ascii="宋体" w:eastAsia="宋体" w:hAnsi="宋体"/>
          <w:szCs w:val="21"/>
        </w:rPr>
        <w:t>。每段视频文件</w:t>
      </w:r>
      <w:r w:rsidRPr="00EE0482">
        <w:rPr>
          <w:rFonts w:ascii="宋体" w:eastAsia="宋体" w:hAnsi="宋体" w:hint="eastAsia"/>
          <w:szCs w:val="21"/>
        </w:rPr>
        <w:t>以“教案序号+教学活动名称”分别</w:t>
      </w:r>
      <w:r w:rsidRPr="00EE0482">
        <w:rPr>
          <w:rFonts w:ascii="宋体" w:eastAsia="宋体" w:hAnsi="宋体"/>
          <w:szCs w:val="21"/>
        </w:rPr>
        <w:t>命名。</w:t>
      </w:r>
    </w:p>
    <w:p w14:paraId="0049E4D9" w14:textId="77777777" w:rsidR="00784332" w:rsidRPr="00EE0482" w:rsidRDefault="00784332" w:rsidP="00784332">
      <w:pPr>
        <w:overflowPunct w:val="0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视频录制软件不限，采用H.264/AVC（MPEG-4 Part10）编码格式压缩；动态码流的码率</w:t>
      </w:r>
      <w:r w:rsidRPr="00EE0482">
        <w:rPr>
          <w:rFonts w:ascii="宋体" w:eastAsia="宋体" w:hAnsi="宋体"/>
          <w:szCs w:val="21"/>
        </w:rPr>
        <w:lastRenderedPageBreak/>
        <w:t>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 w14:paraId="2DDD1B25" w14:textId="77777777" w:rsidR="00D960CC" w:rsidRDefault="00D960CC"/>
    <w:sectPr w:rsidR="00D9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A0F1" w14:textId="77777777" w:rsidR="001B2EC9" w:rsidRDefault="001B2EC9" w:rsidP="00E37E9E">
      <w:r>
        <w:separator/>
      </w:r>
    </w:p>
  </w:endnote>
  <w:endnote w:type="continuationSeparator" w:id="0">
    <w:p w14:paraId="38678437" w14:textId="77777777" w:rsidR="001B2EC9" w:rsidRDefault="001B2EC9" w:rsidP="00E3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CC13" w14:textId="77777777" w:rsidR="001B2EC9" w:rsidRDefault="001B2EC9" w:rsidP="00E37E9E">
      <w:r>
        <w:separator/>
      </w:r>
    </w:p>
  </w:footnote>
  <w:footnote w:type="continuationSeparator" w:id="0">
    <w:p w14:paraId="348940B6" w14:textId="77777777" w:rsidR="001B2EC9" w:rsidRDefault="001B2EC9" w:rsidP="00E3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32"/>
    <w:rsid w:val="00007091"/>
    <w:rsid w:val="0009251F"/>
    <w:rsid w:val="000D59AE"/>
    <w:rsid w:val="001B2EC9"/>
    <w:rsid w:val="001C0135"/>
    <w:rsid w:val="001D0F8F"/>
    <w:rsid w:val="001E5143"/>
    <w:rsid w:val="001F3303"/>
    <w:rsid w:val="002B0E73"/>
    <w:rsid w:val="003800AA"/>
    <w:rsid w:val="003C6C98"/>
    <w:rsid w:val="005108D9"/>
    <w:rsid w:val="005202D2"/>
    <w:rsid w:val="005A09B5"/>
    <w:rsid w:val="00784332"/>
    <w:rsid w:val="0089700C"/>
    <w:rsid w:val="009A6918"/>
    <w:rsid w:val="00CC48AA"/>
    <w:rsid w:val="00D80B13"/>
    <w:rsid w:val="00D960CC"/>
    <w:rsid w:val="00E37E9E"/>
    <w:rsid w:val="00EE0482"/>
    <w:rsid w:val="00FB45D8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633D8"/>
  <w15:chartTrackingRefBased/>
  <w15:docId w15:val="{4D8A1DDE-D1E2-417C-96C7-C7E91E4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杜卉 杜卉</cp:lastModifiedBy>
  <cp:revision>18</cp:revision>
  <dcterms:created xsi:type="dcterms:W3CDTF">2020-12-24T07:28:00Z</dcterms:created>
  <dcterms:modified xsi:type="dcterms:W3CDTF">2024-03-01T02:05:00Z</dcterms:modified>
</cp:coreProperties>
</file>