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CEA" w:rsidRDefault="00EF1C42">
      <w:pPr>
        <w:rPr>
          <w:rStyle w:val="a3"/>
          <w:rFonts w:ascii="Simsun" w:hAnsi="Simsun" w:hint="eastAsia"/>
          <w:color w:val="000000"/>
          <w:sz w:val="27"/>
          <w:szCs w:val="27"/>
          <w:shd w:val="clear" w:color="auto" w:fill="ECFBFF"/>
        </w:rPr>
      </w:pPr>
      <w:bookmarkStart w:id="0" w:name="_GoBack"/>
      <w:bookmarkEnd w:id="0"/>
      <w:r>
        <w:rPr>
          <w:rStyle w:val="a3"/>
          <w:rFonts w:ascii="Simsun" w:hAnsi="Simsun"/>
          <w:color w:val="000000"/>
          <w:sz w:val="27"/>
          <w:szCs w:val="27"/>
          <w:shd w:val="clear" w:color="auto" w:fill="ECFBFF"/>
        </w:rPr>
        <w:t>关于征集</w:t>
      </w:r>
      <w:r>
        <w:rPr>
          <w:rStyle w:val="a3"/>
          <w:rFonts w:ascii="Simsun" w:hAnsi="Simsun"/>
          <w:color w:val="000000"/>
          <w:sz w:val="27"/>
          <w:szCs w:val="27"/>
          <w:shd w:val="clear" w:color="auto" w:fill="ECFBFF"/>
        </w:rPr>
        <w:t>2017</w:t>
      </w:r>
      <w:r>
        <w:rPr>
          <w:rStyle w:val="a3"/>
          <w:rFonts w:ascii="Simsun" w:hAnsi="Simsun"/>
          <w:color w:val="000000"/>
          <w:sz w:val="27"/>
          <w:szCs w:val="27"/>
          <w:shd w:val="clear" w:color="auto" w:fill="ECFBFF"/>
        </w:rPr>
        <w:t>年</w:t>
      </w:r>
      <w:r>
        <w:rPr>
          <w:rStyle w:val="a3"/>
          <w:rFonts w:ascii="Simsun" w:hAnsi="Simsun"/>
          <w:color w:val="000000"/>
          <w:sz w:val="27"/>
          <w:szCs w:val="27"/>
          <w:shd w:val="clear" w:color="auto" w:fill="ECFBFF"/>
        </w:rPr>
        <w:t>“</w:t>
      </w:r>
      <w:r>
        <w:rPr>
          <w:rStyle w:val="a3"/>
          <w:rFonts w:ascii="Simsun" w:hAnsi="Simsun"/>
          <w:color w:val="000000"/>
          <w:sz w:val="27"/>
          <w:szCs w:val="27"/>
          <w:shd w:val="clear" w:color="auto" w:fill="ECFBFF"/>
        </w:rPr>
        <w:t>中国</w:t>
      </w:r>
      <w:r>
        <w:rPr>
          <w:rStyle w:val="a3"/>
          <w:rFonts w:ascii="Simsun" w:hAnsi="Simsun"/>
          <w:color w:val="000000"/>
          <w:sz w:val="27"/>
          <w:szCs w:val="27"/>
          <w:shd w:val="clear" w:color="auto" w:fill="ECFBFF"/>
        </w:rPr>
        <w:t>•</w:t>
      </w:r>
      <w:r>
        <w:rPr>
          <w:rStyle w:val="a3"/>
          <w:rFonts w:ascii="Simsun" w:hAnsi="Simsun"/>
          <w:color w:val="000000"/>
          <w:sz w:val="27"/>
          <w:szCs w:val="27"/>
          <w:shd w:val="clear" w:color="auto" w:fill="ECFBFF"/>
        </w:rPr>
        <w:t>安徽职教论坛</w:t>
      </w:r>
      <w:r>
        <w:rPr>
          <w:rStyle w:val="a3"/>
          <w:rFonts w:ascii="Simsun" w:hAnsi="Simsun"/>
          <w:color w:val="000000"/>
          <w:sz w:val="27"/>
          <w:szCs w:val="27"/>
          <w:shd w:val="clear" w:color="auto" w:fill="ECFBFF"/>
        </w:rPr>
        <w:t>”</w:t>
      </w:r>
      <w:r>
        <w:rPr>
          <w:rStyle w:val="a3"/>
          <w:rFonts w:ascii="Simsun" w:hAnsi="Simsun"/>
          <w:color w:val="000000"/>
          <w:sz w:val="27"/>
          <w:szCs w:val="27"/>
          <w:shd w:val="clear" w:color="auto" w:fill="ECFBFF"/>
        </w:rPr>
        <w:t>学术交流论文的通知</w:t>
      </w:r>
    </w:p>
    <w:p w:rsidR="00EF1C42" w:rsidRDefault="00EF1C42" w:rsidP="00EF1C42">
      <w:pPr>
        <w:pStyle w:val="a4"/>
        <w:shd w:val="clear" w:color="auto" w:fill="ECFBFF"/>
        <w:spacing w:line="435" w:lineRule="atLeast"/>
        <w:jc w:val="right"/>
        <w:rPr>
          <w:rFonts w:ascii="Simsun" w:hAnsi="Simsun"/>
          <w:color w:val="000000"/>
          <w:sz w:val="18"/>
          <w:szCs w:val="18"/>
        </w:rPr>
      </w:pPr>
      <w:r>
        <w:rPr>
          <w:rFonts w:hint="eastAsia"/>
          <w:color w:val="000000"/>
          <w:sz w:val="30"/>
          <w:szCs w:val="30"/>
        </w:rPr>
        <w:t>学会〔2017〕3号</w:t>
      </w:r>
    </w:p>
    <w:p w:rsidR="00EF1C42" w:rsidRDefault="00EF1C42" w:rsidP="00EF1C42">
      <w:pPr>
        <w:pStyle w:val="a4"/>
        <w:shd w:val="clear" w:color="auto" w:fill="ECFBFF"/>
        <w:spacing w:line="435" w:lineRule="atLeast"/>
        <w:rPr>
          <w:rFonts w:ascii="Simsun" w:hAnsi="Simsun"/>
          <w:color w:val="000000"/>
          <w:sz w:val="18"/>
          <w:szCs w:val="18"/>
        </w:rPr>
      </w:pPr>
      <w:r>
        <w:rPr>
          <w:rFonts w:hint="eastAsia"/>
          <w:color w:val="000000"/>
          <w:sz w:val="30"/>
          <w:szCs w:val="30"/>
        </w:rPr>
        <w:t>各会员单位、各职业院校、各分支机构：</w:t>
      </w:r>
    </w:p>
    <w:p w:rsidR="00EF1C42" w:rsidRDefault="00EF1C42" w:rsidP="00EF1C42">
      <w:pPr>
        <w:pStyle w:val="a4"/>
        <w:shd w:val="clear" w:color="auto" w:fill="ECFBFF"/>
        <w:spacing w:line="435" w:lineRule="atLeast"/>
        <w:rPr>
          <w:rFonts w:ascii="Simsun" w:hAnsi="Simsun"/>
          <w:color w:val="000000"/>
          <w:sz w:val="18"/>
          <w:szCs w:val="18"/>
        </w:rPr>
      </w:pPr>
      <w:r>
        <w:rPr>
          <w:rFonts w:hint="eastAsia"/>
          <w:color w:val="000000"/>
          <w:sz w:val="30"/>
          <w:szCs w:val="30"/>
        </w:rPr>
        <w:t>    为贯彻2017年度全国职业教育与继续教育工作会议的精神，进一步落实教育部关于印发《高等职业教育创新发展行动计划（2015-2018年）》和《职业院校管理水平提升行动计划(2015-2018年)》，推动我省中高等职业教育与成人教育创新发展，提升职业教育人才培养质量，根据学会本年度工作要点的安排，2017年度“中国·安徽职教论坛”拟于10月下旬举行。</w:t>
      </w:r>
    </w:p>
    <w:p w:rsidR="00EF1C42" w:rsidRDefault="00EF1C42" w:rsidP="00EF1C42">
      <w:pPr>
        <w:pStyle w:val="a4"/>
        <w:shd w:val="clear" w:color="auto" w:fill="ECFBFF"/>
        <w:spacing w:line="435" w:lineRule="atLeast"/>
        <w:rPr>
          <w:rFonts w:ascii="Simsun" w:hAnsi="Simsun"/>
          <w:color w:val="000000"/>
          <w:sz w:val="18"/>
          <w:szCs w:val="18"/>
        </w:rPr>
      </w:pPr>
      <w:r>
        <w:rPr>
          <w:rFonts w:hint="eastAsia"/>
          <w:color w:val="000000"/>
          <w:sz w:val="30"/>
          <w:szCs w:val="30"/>
        </w:rPr>
        <w:t>    论坛由总论坛和若干分论坛组成。为了使论坛的互动、交流、研讨的针对性更强、更有实效性，特向全省各会员单位、各职业院校征集2017年度“中国·安徽职教论坛”交流论文。拟参加论坛交流的单位和个人可围绕以下方面进行准备。</w:t>
      </w:r>
    </w:p>
    <w:p w:rsidR="00EF1C42" w:rsidRDefault="00EF1C42" w:rsidP="00EF1C42">
      <w:pPr>
        <w:pStyle w:val="a4"/>
        <w:shd w:val="clear" w:color="auto" w:fill="ECFBFF"/>
        <w:spacing w:line="435" w:lineRule="atLeast"/>
        <w:ind w:firstLine="480"/>
        <w:rPr>
          <w:rFonts w:ascii="Simsun" w:hAnsi="Simsun"/>
          <w:color w:val="000000"/>
          <w:sz w:val="18"/>
          <w:szCs w:val="18"/>
        </w:rPr>
      </w:pPr>
      <w:r>
        <w:rPr>
          <w:rFonts w:hint="eastAsia"/>
          <w:color w:val="000000"/>
          <w:sz w:val="30"/>
          <w:szCs w:val="30"/>
        </w:rPr>
        <w:t>1、提升职业院校人才培养能力，巩固职业教育基础地位，探索职业教育供给侧改革；</w:t>
      </w:r>
    </w:p>
    <w:p w:rsidR="00EF1C42" w:rsidRDefault="00EF1C42" w:rsidP="00EF1C42">
      <w:pPr>
        <w:pStyle w:val="a4"/>
        <w:shd w:val="clear" w:color="auto" w:fill="ECFBFF"/>
        <w:spacing w:line="435" w:lineRule="atLeast"/>
        <w:ind w:firstLine="480"/>
        <w:rPr>
          <w:rFonts w:ascii="Simsun" w:hAnsi="Simsun"/>
          <w:color w:val="000000"/>
          <w:sz w:val="18"/>
          <w:szCs w:val="18"/>
        </w:rPr>
      </w:pPr>
      <w:r>
        <w:rPr>
          <w:rFonts w:hint="eastAsia"/>
          <w:color w:val="000000"/>
          <w:sz w:val="30"/>
          <w:szCs w:val="30"/>
        </w:rPr>
        <w:t>2、深化产教融合，弘扬工匠精神，完善协同育人机制；</w:t>
      </w:r>
    </w:p>
    <w:p w:rsidR="00EF1C42" w:rsidRDefault="00EF1C42" w:rsidP="00EF1C42">
      <w:pPr>
        <w:pStyle w:val="a4"/>
        <w:shd w:val="clear" w:color="auto" w:fill="ECFBFF"/>
        <w:spacing w:line="435" w:lineRule="atLeast"/>
        <w:ind w:firstLine="480"/>
        <w:rPr>
          <w:rFonts w:ascii="Simsun" w:hAnsi="Simsun"/>
          <w:color w:val="000000"/>
          <w:sz w:val="18"/>
          <w:szCs w:val="18"/>
        </w:rPr>
      </w:pPr>
      <w:r>
        <w:rPr>
          <w:rFonts w:hint="eastAsia"/>
          <w:color w:val="000000"/>
          <w:sz w:val="30"/>
          <w:szCs w:val="30"/>
        </w:rPr>
        <w:t>3、深化创新创业教育改革，从职业院校创新创业教育理论和实践的视角，论述职业院校开展创新创业教育的理论、经验和做法；</w:t>
      </w:r>
    </w:p>
    <w:p w:rsidR="00EF1C42" w:rsidRDefault="00EF1C42" w:rsidP="00EF1C42">
      <w:pPr>
        <w:pStyle w:val="a4"/>
        <w:shd w:val="clear" w:color="auto" w:fill="ECFBFF"/>
        <w:spacing w:line="435" w:lineRule="atLeast"/>
        <w:ind w:firstLine="480"/>
        <w:rPr>
          <w:rFonts w:ascii="Simsun" w:hAnsi="Simsun"/>
          <w:color w:val="000000"/>
          <w:sz w:val="18"/>
          <w:szCs w:val="18"/>
        </w:rPr>
      </w:pPr>
      <w:r>
        <w:rPr>
          <w:rFonts w:hint="eastAsia"/>
          <w:color w:val="000000"/>
          <w:sz w:val="30"/>
          <w:szCs w:val="30"/>
        </w:rPr>
        <w:lastRenderedPageBreak/>
        <w:t>4、探索现代职业教育体系建设的实现路径和制度创新；</w:t>
      </w:r>
    </w:p>
    <w:p w:rsidR="00EF1C42" w:rsidRDefault="00EF1C42" w:rsidP="00EF1C42">
      <w:pPr>
        <w:pStyle w:val="a4"/>
        <w:shd w:val="clear" w:color="auto" w:fill="ECFBFF"/>
        <w:spacing w:line="435" w:lineRule="atLeast"/>
        <w:ind w:firstLine="480"/>
        <w:rPr>
          <w:rFonts w:ascii="Simsun" w:hAnsi="Simsun"/>
          <w:color w:val="000000"/>
          <w:sz w:val="18"/>
          <w:szCs w:val="18"/>
        </w:rPr>
      </w:pPr>
      <w:r>
        <w:rPr>
          <w:rFonts w:hint="eastAsia"/>
          <w:color w:val="000000"/>
          <w:sz w:val="30"/>
          <w:szCs w:val="30"/>
        </w:rPr>
        <w:t>5、构建一体化质量保障体系，推进职业院校教学工作诊断与改进，适应社会需求能力评估；</w:t>
      </w:r>
    </w:p>
    <w:p w:rsidR="00EF1C42" w:rsidRDefault="00EF1C42" w:rsidP="00EF1C42">
      <w:pPr>
        <w:pStyle w:val="a4"/>
        <w:shd w:val="clear" w:color="auto" w:fill="ECFBFF"/>
        <w:spacing w:line="435" w:lineRule="atLeast"/>
        <w:ind w:firstLine="480"/>
        <w:rPr>
          <w:rFonts w:ascii="Simsun" w:hAnsi="Simsun"/>
          <w:color w:val="000000"/>
          <w:sz w:val="18"/>
          <w:szCs w:val="18"/>
        </w:rPr>
      </w:pPr>
      <w:r>
        <w:rPr>
          <w:rFonts w:hint="eastAsia"/>
          <w:color w:val="000000"/>
          <w:sz w:val="30"/>
          <w:szCs w:val="30"/>
        </w:rPr>
        <w:t>6、现代学徒制试点实证研究</w:t>
      </w:r>
      <w:r>
        <w:rPr>
          <w:rFonts w:ascii="仿宋" w:eastAsia="仿宋" w:hAnsi="Simsun" w:hint="eastAsia"/>
          <w:color w:val="000000"/>
          <w:sz w:val="30"/>
          <w:szCs w:val="30"/>
        </w:rPr>
        <w:t>；</w:t>
      </w:r>
    </w:p>
    <w:p w:rsidR="00EF1C42" w:rsidRDefault="00EF1C42" w:rsidP="00EF1C42">
      <w:pPr>
        <w:pStyle w:val="a4"/>
        <w:shd w:val="clear" w:color="auto" w:fill="ECFBFF"/>
        <w:spacing w:line="435" w:lineRule="atLeast"/>
        <w:ind w:firstLine="480"/>
        <w:rPr>
          <w:rFonts w:ascii="Simsun" w:hAnsi="Simsun"/>
          <w:color w:val="000000"/>
          <w:sz w:val="18"/>
          <w:szCs w:val="18"/>
        </w:rPr>
      </w:pPr>
      <w:r>
        <w:rPr>
          <w:rFonts w:hint="eastAsia"/>
          <w:color w:val="000000"/>
          <w:sz w:val="30"/>
          <w:szCs w:val="30"/>
        </w:rPr>
        <w:t>7、职业院校教师信息化教学能力提升，互联网时代下课堂教学创新改革与实践，“互联网＋职业教育”的研究与实践；</w:t>
      </w:r>
    </w:p>
    <w:p w:rsidR="00EF1C42" w:rsidRDefault="00EF1C42" w:rsidP="00EF1C42">
      <w:pPr>
        <w:pStyle w:val="a4"/>
        <w:shd w:val="clear" w:color="auto" w:fill="ECFBFF"/>
        <w:spacing w:line="435" w:lineRule="atLeast"/>
        <w:ind w:firstLine="480"/>
        <w:rPr>
          <w:rFonts w:ascii="Simsun" w:hAnsi="Simsun"/>
          <w:color w:val="000000"/>
          <w:sz w:val="18"/>
          <w:szCs w:val="18"/>
        </w:rPr>
      </w:pPr>
      <w:r>
        <w:rPr>
          <w:rFonts w:hint="eastAsia"/>
          <w:color w:val="000000"/>
          <w:sz w:val="30"/>
          <w:szCs w:val="30"/>
        </w:rPr>
        <w:t>8、混合所有制办学的理论与实践，行业企业参与职业教育，职业教育集团化建设与发展，民办职业教育的改革与发展；</w:t>
      </w:r>
    </w:p>
    <w:p w:rsidR="00EF1C42" w:rsidRDefault="00EF1C42" w:rsidP="00EF1C42">
      <w:pPr>
        <w:pStyle w:val="a4"/>
        <w:shd w:val="clear" w:color="auto" w:fill="ECFBFF"/>
        <w:spacing w:line="435" w:lineRule="atLeast"/>
        <w:ind w:firstLine="480"/>
        <w:rPr>
          <w:rFonts w:ascii="Simsun" w:hAnsi="Simsun"/>
          <w:color w:val="000000"/>
          <w:sz w:val="18"/>
          <w:szCs w:val="18"/>
        </w:rPr>
      </w:pPr>
      <w:r>
        <w:rPr>
          <w:rFonts w:hint="eastAsia"/>
          <w:color w:val="000000"/>
          <w:sz w:val="30"/>
          <w:szCs w:val="30"/>
        </w:rPr>
        <w:t>9、分类考试招生改革与探索，建立学分积累与转换制度，学分银行研究；</w:t>
      </w:r>
    </w:p>
    <w:p w:rsidR="00EF1C42" w:rsidRDefault="00EF1C42" w:rsidP="00EF1C42">
      <w:pPr>
        <w:pStyle w:val="a4"/>
        <w:shd w:val="clear" w:color="auto" w:fill="ECFBFF"/>
        <w:spacing w:line="435" w:lineRule="atLeast"/>
        <w:ind w:firstLine="480"/>
        <w:rPr>
          <w:rFonts w:ascii="Simsun" w:hAnsi="Simsun"/>
          <w:color w:val="000000"/>
          <w:sz w:val="18"/>
          <w:szCs w:val="18"/>
        </w:rPr>
      </w:pPr>
      <w:r>
        <w:rPr>
          <w:rFonts w:hint="eastAsia"/>
          <w:color w:val="000000"/>
          <w:sz w:val="30"/>
          <w:szCs w:val="30"/>
        </w:rPr>
        <w:t>10、职业院校国际化的理论与实践，国际化人才培养基地建设，培养具有国际视野、通晓国际规则的技术技能人才和中国企业海外生产经营需要的本土人才；</w:t>
      </w:r>
    </w:p>
    <w:p w:rsidR="00EF1C42" w:rsidRDefault="00EF1C42" w:rsidP="00EF1C42">
      <w:pPr>
        <w:pStyle w:val="a4"/>
        <w:shd w:val="clear" w:color="auto" w:fill="ECFBFF"/>
        <w:spacing w:line="435" w:lineRule="atLeast"/>
        <w:ind w:firstLine="480"/>
        <w:rPr>
          <w:rFonts w:ascii="Simsun" w:hAnsi="Simsun"/>
          <w:color w:val="000000"/>
          <w:sz w:val="18"/>
          <w:szCs w:val="18"/>
        </w:rPr>
      </w:pPr>
      <w:r>
        <w:rPr>
          <w:rFonts w:hint="eastAsia"/>
          <w:color w:val="000000"/>
          <w:sz w:val="30"/>
          <w:szCs w:val="30"/>
        </w:rPr>
        <w:t>11、社区教育和终身教育视野下的职业教育发展研究，职业院校与社区教育的合作互动研究，社区教育实验区（示范区）建设研究；</w:t>
      </w:r>
    </w:p>
    <w:p w:rsidR="00EF1C42" w:rsidRDefault="00EF1C42" w:rsidP="00EF1C42">
      <w:pPr>
        <w:pStyle w:val="a4"/>
        <w:shd w:val="clear" w:color="auto" w:fill="ECFBFF"/>
        <w:spacing w:line="435" w:lineRule="atLeast"/>
        <w:ind w:firstLine="480"/>
        <w:rPr>
          <w:rFonts w:ascii="Simsun" w:hAnsi="Simsun"/>
          <w:color w:val="000000"/>
          <w:sz w:val="18"/>
          <w:szCs w:val="18"/>
        </w:rPr>
      </w:pPr>
      <w:r>
        <w:rPr>
          <w:rFonts w:hint="eastAsia"/>
          <w:color w:val="000000"/>
          <w:sz w:val="30"/>
          <w:szCs w:val="30"/>
        </w:rPr>
        <w:lastRenderedPageBreak/>
        <w:t>12、提升职业院校服务能力研究，新型职业农民培养模式研究，职业院校涉农专业服务“三农”的发展模式研究,职业教育精准扶贫探索与实践；</w:t>
      </w:r>
    </w:p>
    <w:p w:rsidR="00EF1C42" w:rsidRDefault="00EF1C42" w:rsidP="00EF1C42">
      <w:pPr>
        <w:pStyle w:val="a4"/>
        <w:shd w:val="clear" w:color="auto" w:fill="ECFBFF"/>
        <w:spacing w:line="435" w:lineRule="atLeast"/>
        <w:ind w:firstLine="480"/>
        <w:rPr>
          <w:rFonts w:ascii="Simsun" w:hAnsi="Simsun"/>
          <w:color w:val="000000"/>
          <w:sz w:val="18"/>
          <w:szCs w:val="18"/>
        </w:rPr>
      </w:pPr>
      <w:r>
        <w:rPr>
          <w:rFonts w:hint="eastAsia"/>
          <w:color w:val="000000"/>
          <w:sz w:val="30"/>
          <w:szCs w:val="30"/>
        </w:rPr>
        <w:t>13、学生职业精神养成的理论与实践，职业教育的校园文化，校风、教风、学风建设，学生职业文化和职业道德建设；</w:t>
      </w:r>
    </w:p>
    <w:p w:rsidR="00EF1C42" w:rsidRDefault="00EF1C42" w:rsidP="00EF1C42">
      <w:pPr>
        <w:pStyle w:val="a4"/>
        <w:shd w:val="clear" w:color="auto" w:fill="ECFBFF"/>
        <w:spacing w:line="435" w:lineRule="atLeast"/>
        <w:ind w:firstLine="480"/>
        <w:rPr>
          <w:rFonts w:ascii="Simsun" w:hAnsi="Simsun"/>
          <w:color w:val="000000"/>
          <w:sz w:val="18"/>
          <w:szCs w:val="18"/>
        </w:rPr>
      </w:pPr>
      <w:r>
        <w:rPr>
          <w:rFonts w:hint="eastAsia"/>
          <w:color w:val="000000"/>
          <w:sz w:val="30"/>
          <w:szCs w:val="30"/>
        </w:rPr>
        <w:t>14、其他与职业教育和成人教育相关的理论研究或行动实践。</w:t>
      </w:r>
    </w:p>
    <w:p w:rsidR="00EF1C42" w:rsidRDefault="00EF1C42" w:rsidP="00EF1C42">
      <w:pPr>
        <w:pStyle w:val="a4"/>
        <w:shd w:val="clear" w:color="auto" w:fill="ECFBFF"/>
        <w:spacing w:line="435" w:lineRule="atLeast"/>
        <w:ind w:firstLine="480"/>
        <w:rPr>
          <w:rFonts w:ascii="Simsun" w:hAnsi="Simsun"/>
          <w:color w:val="000000"/>
          <w:sz w:val="18"/>
          <w:szCs w:val="18"/>
        </w:rPr>
      </w:pPr>
      <w:r>
        <w:rPr>
          <w:rFonts w:hint="eastAsia"/>
          <w:color w:val="000000"/>
          <w:sz w:val="30"/>
          <w:szCs w:val="30"/>
        </w:rPr>
        <w:t>应注重结合我省职业教育“十三五”规划、职业教育在“调转促”经济背景下支撑皖江城市带承接产业转移示范区建设政策等方面的研究，转化成论文参加论坛交流；已申报全国学会和省学会科研课题并已结题的单位和个人，可以将科研成果转化成论文的形式参加论坛交流；已经公开发表的论文也可参与评奖、交流。本次论坛获奖的论文将优先推荐到公开刊物上发表，优先推荐到上级学会评奖。往年已经参与论坛评奖或已获得其他部门奖励的论文不得再次推荐。</w:t>
      </w:r>
    </w:p>
    <w:p w:rsidR="00EF1C42" w:rsidRDefault="00EF1C42" w:rsidP="00EF1C42">
      <w:pPr>
        <w:pStyle w:val="a4"/>
        <w:shd w:val="clear" w:color="auto" w:fill="ECFBFF"/>
        <w:spacing w:line="435" w:lineRule="atLeast"/>
        <w:ind w:firstLine="480"/>
        <w:rPr>
          <w:rFonts w:ascii="Simsun" w:hAnsi="Simsun"/>
          <w:color w:val="000000"/>
          <w:sz w:val="18"/>
          <w:szCs w:val="18"/>
        </w:rPr>
      </w:pPr>
      <w:r>
        <w:rPr>
          <w:rFonts w:hint="eastAsia"/>
          <w:color w:val="000000"/>
          <w:sz w:val="30"/>
          <w:szCs w:val="30"/>
        </w:rPr>
        <w:t>交流论文应力争在内涵上有新理解、观念上有新认识、思路上有新突破、发展方式上有新转变、发展路径上有新设计、课程建设上有新成果，做到观点鲜明、材料新颖、内容充实，切忌写成单位或个人的工作总结。</w:t>
      </w:r>
    </w:p>
    <w:p w:rsidR="00EF1C42" w:rsidRDefault="00EF1C42" w:rsidP="00EF1C42">
      <w:pPr>
        <w:pStyle w:val="a4"/>
        <w:shd w:val="clear" w:color="auto" w:fill="ECFBFF"/>
        <w:spacing w:line="435" w:lineRule="atLeast"/>
        <w:ind w:firstLine="480"/>
        <w:rPr>
          <w:rFonts w:ascii="Simsun" w:hAnsi="Simsun"/>
          <w:color w:val="000000"/>
          <w:sz w:val="18"/>
          <w:szCs w:val="18"/>
        </w:rPr>
      </w:pPr>
      <w:r>
        <w:rPr>
          <w:rFonts w:hint="eastAsia"/>
          <w:color w:val="000000"/>
          <w:sz w:val="30"/>
          <w:szCs w:val="30"/>
        </w:rPr>
        <w:lastRenderedPageBreak/>
        <w:t>为了增加论文征集的广泛性和针对性，要求各省级示范以上高职院校、各国家级重点中职学校和各成教分会会员单位至少向论坛提供2篇论文。</w:t>
      </w:r>
    </w:p>
    <w:p w:rsidR="00EF1C42" w:rsidRDefault="00EF1C42" w:rsidP="00EF1C42">
      <w:pPr>
        <w:pStyle w:val="a4"/>
        <w:shd w:val="clear" w:color="auto" w:fill="ECFBFF"/>
        <w:spacing w:line="435" w:lineRule="atLeast"/>
        <w:rPr>
          <w:rFonts w:ascii="Simsun" w:hAnsi="Simsun"/>
          <w:color w:val="000000"/>
          <w:sz w:val="18"/>
          <w:szCs w:val="18"/>
        </w:rPr>
      </w:pPr>
      <w:r>
        <w:rPr>
          <w:rFonts w:hint="eastAsia"/>
          <w:color w:val="000000"/>
          <w:sz w:val="30"/>
          <w:szCs w:val="30"/>
        </w:rPr>
        <w:t>    同一作者只接受1篇论文的投稿，同时递交2篇文章不予受理。</w:t>
      </w:r>
    </w:p>
    <w:p w:rsidR="00EF1C42" w:rsidRDefault="00EF1C42" w:rsidP="00EF1C42">
      <w:pPr>
        <w:pStyle w:val="a4"/>
        <w:shd w:val="clear" w:color="auto" w:fill="ECFBFF"/>
        <w:spacing w:line="435" w:lineRule="atLeast"/>
        <w:rPr>
          <w:rFonts w:ascii="Simsun" w:hAnsi="Simsun"/>
          <w:color w:val="000000"/>
          <w:sz w:val="18"/>
          <w:szCs w:val="18"/>
        </w:rPr>
      </w:pPr>
      <w:r>
        <w:rPr>
          <w:rFonts w:hint="eastAsia"/>
          <w:color w:val="000000"/>
          <w:sz w:val="30"/>
          <w:szCs w:val="30"/>
        </w:rPr>
        <w:t>    论文格式要求：标题宋体3号字加粗居中；摘要、关键词、参考文献（全部采用尾</w:t>
      </w:r>
      <w:proofErr w:type="gramStart"/>
      <w:r>
        <w:rPr>
          <w:rFonts w:hint="eastAsia"/>
          <w:color w:val="000000"/>
          <w:sz w:val="30"/>
          <w:szCs w:val="30"/>
        </w:rPr>
        <w:t>注形式</w:t>
      </w:r>
      <w:proofErr w:type="gramEnd"/>
      <w:r>
        <w:rPr>
          <w:rFonts w:hint="eastAsia"/>
          <w:color w:val="000000"/>
          <w:sz w:val="30"/>
          <w:szCs w:val="30"/>
        </w:rPr>
        <w:t>并具体到文献页码，参照GB/T7714-2005 《文后参考文献著录规则》）宋体5号字左对齐；正文宋体小四号字，1.5倍行距。作者及所在单位置于文章标题正下方宋体5号字居中。作者简介（包括姓名、出生年月、籍贯、专业学位、单位、职务/职称、研究方向等）置于文章末尾。请投稿作者严格遵循上述格式要求。</w:t>
      </w:r>
    </w:p>
    <w:p w:rsidR="00EF1C42" w:rsidRDefault="00EF1C42" w:rsidP="00EF1C42">
      <w:pPr>
        <w:pStyle w:val="a4"/>
        <w:shd w:val="clear" w:color="auto" w:fill="ECFBFF"/>
        <w:spacing w:line="435" w:lineRule="atLeast"/>
        <w:rPr>
          <w:rFonts w:ascii="Simsun" w:hAnsi="Simsun"/>
          <w:color w:val="000000"/>
          <w:sz w:val="18"/>
          <w:szCs w:val="18"/>
        </w:rPr>
      </w:pPr>
      <w:r>
        <w:rPr>
          <w:rFonts w:hint="eastAsia"/>
          <w:color w:val="000000"/>
          <w:sz w:val="30"/>
          <w:szCs w:val="30"/>
        </w:rPr>
        <w:t>   </w:t>
      </w:r>
      <w:r>
        <w:rPr>
          <w:rStyle w:val="apple-converted-space"/>
          <w:rFonts w:hint="eastAsia"/>
          <w:color w:val="000000"/>
          <w:sz w:val="30"/>
          <w:szCs w:val="30"/>
        </w:rPr>
        <w:t> </w:t>
      </w:r>
      <w:r>
        <w:rPr>
          <w:rFonts w:hint="eastAsia"/>
          <w:color w:val="000000"/>
          <w:sz w:val="30"/>
          <w:szCs w:val="30"/>
        </w:rPr>
        <w:t>论文征集的截止时间为2017年7月10日，建议以院校为单位统一递交。请各单位、各院校在征集截止时间前将拟参加论坛交流论文的电子稿发至学会的电子信箱（</w:t>
      </w:r>
      <w:hyperlink r:id="rId5" w:history="1">
        <w:r>
          <w:rPr>
            <w:rStyle w:val="a5"/>
            <w:rFonts w:hint="eastAsia"/>
            <w:color w:val="000000"/>
            <w:sz w:val="30"/>
            <w:szCs w:val="30"/>
          </w:rPr>
          <w:t>ahzcjxh@163.com</w:t>
        </w:r>
      </w:hyperlink>
      <w:r>
        <w:rPr>
          <w:rFonts w:hint="eastAsia"/>
          <w:color w:val="000000"/>
          <w:sz w:val="30"/>
          <w:szCs w:val="30"/>
        </w:rPr>
        <w:t>),发来的论文电子稿上请注明“2017年职教论坛交流论文”字样。</w:t>
      </w:r>
    </w:p>
    <w:p w:rsidR="00EF1C42" w:rsidRDefault="00EF1C42" w:rsidP="00EF1C42">
      <w:pPr>
        <w:pStyle w:val="a4"/>
        <w:shd w:val="clear" w:color="auto" w:fill="ECFBFF"/>
        <w:spacing w:line="435" w:lineRule="atLeast"/>
        <w:ind w:firstLine="645"/>
        <w:rPr>
          <w:rFonts w:ascii="Simsun" w:hAnsi="Simsun"/>
          <w:color w:val="000000"/>
          <w:sz w:val="18"/>
          <w:szCs w:val="18"/>
        </w:rPr>
      </w:pPr>
      <w:r>
        <w:rPr>
          <w:rFonts w:hint="eastAsia"/>
          <w:color w:val="000000"/>
          <w:sz w:val="30"/>
          <w:szCs w:val="30"/>
        </w:rPr>
        <w:t>联系人：胡亚东、席清才       </w:t>
      </w:r>
    </w:p>
    <w:p w:rsidR="00EF1C42" w:rsidRDefault="00EF1C42" w:rsidP="00EF1C42">
      <w:pPr>
        <w:pStyle w:val="a4"/>
        <w:shd w:val="clear" w:color="auto" w:fill="ECFBFF"/>
        <w:spacing w:line="435" w:lineRule="atLeast"/>
        <w:ind w:firstLine="645"/>
        <w:rPr>
          <w:rFonts w:ascii="Simsun" w:hAnsi="Simsun"/>
          <w:color w:val="000000"/>
          <w:sz w:val="18"/>
          <w:szCs w:val="18"/>
        </w:rPr>
      </w:pPr>
      <w:r>
        <w:rPr>
          <w:rFonts w:hint="eastAsia"/>
          <w:color w:val="000000"/>
          <w:sz w:val="30"/>
          <w:szCs w:val="30"/>
        </w:rPr>
        <w:t>联系电话：（0551）65653648；13865953846（胡亚东）</w:t>
      </w:r>
    </w:p>
    <w:p w:rsidR="00EF1C42" w:rsidRDefault="00EF1C42" w:rsidP="00EF1C42">
      <w:pPr>
        <w:pStyle w:val="a4"/>
        <w:shd w:val="clear" w:color="auto" w:fill="ECFBFF"/>
        <w:spacing w:line="435" w:lineRule="atLeast"/>
        <w:rPr>
          <w:rFonts w:ascii="Simsun" w:hAnsi="Simsun"/>
          <w:color w:val="000000"/>
          <w:sz w:val="18"/>
          <w:szCs w:val="18"/>
        </w:rPr>
      </w:pPr>
      <w:r>
        <w:rPr>
          <w:rFonts w:hint="eastAsia"/>
          <w:color w:val="000000"/>
          <w:sz w:val="30"/>
          <w:szCs w:val="30"/>
        </w:rPr>
        <w:lastRenderedPageBreak/>
        <w:t> </w:t>
      </w:r>
    </w:p>
    <w:p w:rsidR="00EF1C42" w:rsidRDefault="00EF1C42" w:rsidP="00EF1C42">
      <w:pPr>
        <w:pStyle w:val="a4"/>
        <w:shd w:val="clear" w:color="auto" w:fill="ECFBFF"/>
        <w:spacing w:line="435" w:lineRule="atLeast"/>
        <w:ind w:firstLine="4320"/>
        <w:rPr>
          <w:rFonts w:ascii="Simsun" w:hAnsi="Simsun"/>
          <w:color w:val="000000"/>
          <w:sz w:val="18"/>
          <w:szCs w:val="18"/>
        </w:rPr>
      </w:pPr>
      <w:r>
        <w:rPr>
          <w:rFonts w:hint="eastAsia"/>
          <w:color w:val="000000"/>
          <w:sz w:val="30"/>
          <w:szCs w:val="30"/>
        </w:rPr>
        <w:t>安徽省职业与成人教育学会 </w:t>
      </w:r>
    </w:p>
    <w:p w:rsidR="00EF1C42" w:rsidRDefault="00EF1C42" w:rsidP="00EF1C42">
      <w:pPr>
        <w:pStyle w:val="a4"/>
        <w:shd w:val="clear" w:color="auto" w:fill="ECFBFF"/>
        <w:spacing w:line="435" w:lineRule="atLeast"/>
        <w:rPr>
          <w:rFonts w:ascii="Simsun" w:hAnsi="Simsun"/>
          <w:color w:val="000000"/>
          <w:sz w:val="18"/>
          <w:szCs w:val="18"/>
        </w:rPr>
      </w:pPr>
      <w:r>
        <w:rPr>
          <w:rFonts w:hint="eastAsia"/>
          <w:color w:val="000000"/>
          <w:sz w:val="30"/>
          <w:szCs w:val="30"/>
        </w:rPr>
        <w:t>                                       2017年3月30日</w:t>
      </w:r>
    </w:p>
    <w:p w:rsidR="00EF1C42" w:rsidRDefault="00EF1C42"/>
    <w:sectPr w:rsidR="00EF1C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Simsun">
    <w:altName w:val="Times New Roman"/>
    <w:panose1 w:val="00000000000000000000"/>
    <w:charset w:val="00"/>
    <w:family w:val="roman"/>
    <w:notTrueType/>
    <w:pitch w:val="default"/>
  </w:font>
  <w:font w:name="仿宋">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08B"/>
    <w:rsid w:val="0006508B"/>
    <w:rsid w:val="00783F31"/>
    <w:rsid w:val="00B42303"/>
    <w:rsid w:val="00EF1C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F1C42"/>
    <w:rPr>
      <w:b/>
      <w:bCs/>
    </w:rPr>
  </w:style>
  <w:style w:type="paragraph" w:styleId="a4">
    <w:name w:val="Normal (Web)"/>
    <w:basedOn w:val="a"/>
    <w:uiPriority w:val="99"/>
    <w:semiHidden/>
    <w:unhideWhenUsed/>
    <w:rsid w:val="00EF1C42"/>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EF1C42"/>
  </w:style>
  <w:style w:type="character" w:styleId="a5">
    <w:name w:val="Hyperlink"/>
    <w:basedOn w:val="a0"/>
    <w:uiPriority w:val="99"/>
    <w:semiHidden/>
    <w:unhideWhenUsed/>
    <w:rsid w:val="00EF1C4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F1C42"/>
    <w:rPr>
      <w:b/>
      <w:bCs/>
    </w:rPr>
  </w:style>
  <w:style w:type="paragraph" w:styleId="a4">
    <w:name w:val="Normal (Web)"/>
    <w:basedOn w:val="a"/>
    <w:uiPriority w:val="99"/>
    <w:semiHidden/>
    <w:unhideWhenUsed/>
    <w:rsid w:val="00EF1C42"/>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EF1C42"/>
  </w:style>
  <w:style w:type="character" w:styleId="a5">
    <w:name w:val="Hyperlink"/>
    <w:basedOn w:val="a0"/>
    <w:uiPriority w:val="99"/>
    <w:semiHidden/>
    <w:unhideWhenUsed/>
    <w:rsid w:val="00EF1C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107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hzcjxh@163.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277</Words>
  <Characters>1579</Characters>
  <Application>Microsoft Office Word</Application>
  <DocSecurity>0</DocSecurity>
  <Lines>13</Lines>
  <Paragraphs>3</Paragraphs>
  <ScaleCrop>false</ScaleCrop>
  <Company>安徽商贸职业技术学院</Company>
  <LinksUpToDate>false</LinksUpToDate>
  <CharactersWithSpaces>1853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许鹏</dc:creator>
  <cp:keywords/>
  <dc:description/>
  <cp:lastModifiedBy>许鹏</cp:lastModifiedBy>
  <cp:revision>2</cp:revision>
  <dcterms:created xsi:type="dcterms:W3CDTF">2017-04-11T06:56:00Z</dcterms:created>
  <dcterms:modified xsi:type="dcterms:W3CDTF">2017-04-11T06:56:00Z</dcterms:modified>
</cp:coreProperties>
</file>