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highlight w:val="none"/>
          <w:lang w:val="en-US" w:eastAsia="zh-CN"/>
        </w:rPr>
      </w:pPr>
      <w:r>
        <w:rPr>
          <w:rFonts w:hint="eastAsia"/>
          <w:b/>
          <w:bCs/>
          <w:highlight w:val="none"/>
          <w:lang w:val="en-US" w:eastAsia="zh-CN"/>
        </w:rPr>
        <w:t>附件1：</w:t>
      </w:r>
    </w:p>
    <w:p>
      <w:pPr>
        <w:jc w:val="center"/>
        <w:rPr>
          <w:rFonts w:hint="default" w:eastAsiaTheme="minorEastAsia"/>
          <w:b/>
          <w:bCs/>
          <w:highlight w:val="none"/>
          <w:lang w:val="en-US" w:eastAsia="zh-CN"/>
        </w:rPr>
      </w:pPr>
      <w:r>
        <w:rPr>
          <w:rFonts w:hint="eastAsia"/>
          <w:b/>
          <w:bCs/>
          <w:highlight w:val="none"/>
          <w:lang w:val="en-US" w:eastAsia="zh-CN"/>
        </w:rPr>
        <w:t>2024年安商奖学金、单项奖学金评选细则</w:t>
      </w:r>
    </w:p>
    <w:p>
      <w:pPr>
        <w:rPr>
          <w:rFonts w:hint="eastAsia"/>
          <w:highlight w:val="none"/>
        </w:rPr>
      </w:pPr>
      <w:r>
        <w:rPr>
          <w:rFonts w:hint="eastAsia"/>
          <w:b/>
          <w:bCs/>
          <w:highlight w:val="none"/>
          <w:lang w:val="en-US" w:eastAsia="zh-CN"/>
        </w:rPr>
        <w:t>一、</w:t>
      </w:r>
      <w:r>
        <w:rPr>
          <w:rFonts w:hint="eastAsia"/>
          <w:b/>
          <w:bCs/>
          <w:highlight w:val="none"/>
        </w:rPr>
        <w:t>安商奖学金还需具备以下条件</w:t>
      </w:r>
      <w:r>
        <w:rPr>
          <w:rFonts w:hint="eastAsia"/>
          <w:highlight w:val="none"/>
        </w:rPr>
        <w:t>：</w:t>
      </w:r>
    </w:p>
    <w:p>
      <w:pPr>
        <w:rPr>
          <w:rFonts w:hint="eastAsia"/>
          <w:highlight w:val="none"/>
        </w:rPr>
      </w:pPr>
      <w:r>
        <w:rPr>
          <w:rFonts w:hint="eastAsia"/>
          <w:highlight w:val="none"/>
        </w:rPr>
        <w:t>1.厚德奖。从在见义勇为、助人为乐、奉献爱心、服务社会等方面有突出事迹，积极弘扬社会正气，且个人事迹被市级以上官方主流媒体报道并产生积极影响的人选中遴选。</w:t>
      </w:r>
    </w:p>
    <w:p>
      <w:pPr>
        <w:rPr>
          <w:rFonts w:hint="eastAsia"/>
          <w:highlight w:val="none"/>
        </w:rPr>
      </w:pPr>
      <w:r>
        <w:rPr>
          <w:rFonts w:hint="eastAsia"/>
          <w:highlight w:val="none"/>
        </w:rPr>
        <w:t>2.弘商奖。从参加学校创新就业创业项目成效显著，且荣获过创新就业创业类大赛省级二等奖及以上或市级一等奖以上奖励的人选中遴选。</w:t>
      </w:r>
    </w:p>
    <w:p>
      <w:pPr>
        <w:rPr>
          <w:rFonts w:hint="eastAsia"/>
          <w:highlight w:val="none"/>
        </w:rPr>
      </w:pPr>
      <w:r>
        <w:rPr>
          <w:rFonts w:hint="eastAsia"/>
          <w:highlight w:val="none"/>
        </w:rPr>
        <w:t>3.笃学奖。从曾经荣获过“国家奖学金”，且连续两次获得过校内一等优秀学生奖学金的人选中遴选。</w:t>
      </w:r>
    </w:p>
    <w:p>
      <w:pPr>
        <w:rPr>
          <w:rFonts w:hint="eastAsia"/>
          <w:highlight w:val="none"/>
        </w:rPr>
      </w:pPr>
      <w:r>
        <w:rPr>
          <w:rFonts w:hint="eastAsia"/>
          <w:highlight w:val="none"/>
        </w:rPr>
        <w:t>4.砺能奖。从荣获过省级技能大赛一等奖及以上或国家级二等奖及以上奖励，且已取得与本专业相关的职业技能等级证书或从业资格证书的人选中遴选。</w:t>
      </w:r>
    </w:p>
    <w:p>
      <w:pPr>
        <w:rPr>
          <w:rFonts w:hint="eastAsia"/>
          <w:b/>
          <w:bCs/>
          <w:highlight w:val="none"/>
        </w:rPr>
      </w:pPr>
      <w:r>
        <w:rPr>
          <w:rFonts w:hint="eastAsia"/>
          <w:b/>
          <w:bCs/>
          <w:highlight w:val="none"/>
          <w:lang w:val="en-US" w:eastAsia="zh-CN"/>
        </w:rPr>
        <w:t>二、</w:t>
      </w:r>
      <w:r>
        <w:rPr>
          <w:rFonts w:hint="eastAsia"/>
          <w:b/>
          <w:bCs/>
          <w:highlight w:val="none"/>
        </w:rPr>
        <w:t>单项奖学金还需具备以下条件：</w:t>
      </w:r>
    </w:p>
    <w:p>
      <w:pPr>
        <w:rPr>
          <w:rFonts w:hint="eastAsia" w:eastAsiaTheme="minorEastAsia"/>
          <w:highlight w:val="none"/>
          <w:lang w:eastAsia="zh-CN"/>
        </w:rPr>
      </w:pPr>
      <w:r>
        <w:rPr>
          <w:rFonts w:hint="eastAsia"/>
          <w:highlight w:val="none"/>
        </w:rPr>
        <w:t>1.学业进步单项奖学金需满足：学习目标明确，勤奋刻苦，学习成绩提高幅度大，202</w:t>
      </w:r>
      <w:r>
        <w:rPr>
          <w:rFonts w:hint="eastAsia"/>
          <w:highlight w:val="none"/>
          <w:lang w:val="en-US" w:eastAsia="zh-CN"/>
        </w:rPr>
        <w:t>3</w:t>
      </w:r>
      <w:r>
        <w:rPr>
          <w:rFonts w:hint="eastAsia"/>
          <w:highlight w:val="none"/>
        </w:rPr>
        <w:t>-202</w:t>
      </w:r>
      <w:r>
        <w:rPr>
          <w:rFonts w:hint="eastAsia"/>
          <w:highlight w:val="none"/>
          <w:lang w:val="en-US" w:eastAsia="zh-CN"/>
        </w:rPr>
        <w:t>4</w:t>
      </w:r>
      <w:r>
        <w:rPr>
          <w:rFonts w:hint="eastAsia"/>
          <w:highlight w:val="none"/>
        </w:rPr>
        <w:t>学年第一学期的课程比202</w:t>
      </w:r>
      <w:r>
        <w:rPr>
          <w:rFonts w:hint="eastAsia"/>
          <w:highlight w:val="none"/>
          <w:lang w:val="en-US" w:eastAsia="zh-CN"/>
        </w:rPr>
        <w:t>2-</w:t>
      </w:r>
      <w:r>
        <w:rPr>
          <w:rFonts w:hint="eastAsia"/>
          <w:highlight w:val="none"/>
        </w:rPr>
        <w:t>202</w:t>
      </w:r>
      <w:r>
        <w:rPr>
          <w:rFonts w:hint="eastAsia"/>
          <w:highlight w:val="none"/>
          <w:lang w:val="en-US" w:eastAsia="zh-CN"/>
        </w:rPr>
        <w:t>3</w:t>
      </w:r>
      <w:r>
        <w:rPr>
          <w:rFonts w:hint="eastAsia"/>
          <w:highlight w:val="none"/>
        </w:rPr>
        <w:t>学年第二学期的课程平均学分绩点至少提高0.4个绩点，两学期平均绩点均在</w:t>
      </w:r>
      <w:r>
        <w:rPr>
          <w:rFonts w:hint="eastAsia"/>
          <w:b/>
          <w:bCs/>
          <w:highlight w:val="none"/>
        </w:rPr>
        <w:t>2.</w:t>
      </w:r>
      <w:r>
        <w:rPr>
          <w:rFonts w:hint="eastAsia"/>
          <w:b/>
          <w:bCs/>
          <w:highlight w:val="none"/>
          <w:lang w:val="en-US" w:eastAsia="zh-CN"/>
        </w:rPr>
        <w:t>5</w:t>
      </w:r>
      <w:r>
        <w:rPr>
          <w:rFonts w:hint="eastAsia"/>
          <w:highlight w:val="none"/>
        </w:rPr>
        <w:t>及以上，且202</w:t>
      </w:r>
      <w:r>
        <w:rPr>
          <w:rFonts w:hint="eastAsia"/>
          <w:highlight w:val="none"/>
          <w:lang w:val="en-US" w:eastAsia="zh-CN"/>
        </w:rPr>
        <w:t>3</w:t>
      </w:r>
      <w:r>
        <w:rPr>
          <w:rFonts w:hint="eastAsia"/>
          <w:highlight w:val="none"/>
        </w:rPr>
        <w:t>-202</w:t>
      </w:r>
      <w:r>
        <w:rPr>
          <w:rFonts w:hint="eastAsia"/>
          <w:highlight w:val="none"/>
          <w:lang w:val="en-US" w:eastAsia="zh-CN"/>
        </w:rPr>
        <w:t>4</w:t>
      </w:r>
      <w:r>
        <w:rPr>
          <w:rFonts w:hint="eastAsia"/>
          <w:highlight w:val="none"/>
        </w:rPr>
        <w:t>学年第一学期的学习课程无不及格情况。</w:t>
      </w:r>
    </w:p>
    <w:p>
      <w:pPr>
        <w:rPr>
          <w:rFonts w:hint="eastAsia"/>
          <w:highlight w:val="none"/>
        </w:rPr>
      </w:pPr>
      <w:r>
        <w:rPr>
          <w:rFonts w:hint="eastAsia"/>
          <w:highlight w:val="none"/>
        </w:rPr>
        <w:t>2.社会实践单项奖学金需满足下列条件之一：</w:t>
      </w:r>
    </w:p>
    <w:p>
      <w:pPr>
        <w:rPr>
          <w:rFonts w:hint="eastAsia"/>
          <w:highlight w:val="none"/>
        </w:rPr>
      </w:pPr>
      <w:r>
        <w:rPr>
          <w:rFonts w:hint="eastAsia"/>
          <w:highlight w:val="none"/>
        </w:rPr>
        <w:t>（1）参加由学校统一组织的寒暑假社会实践，个人或所在集体荣获市厅级以上表彰。</w:t>
      </w:r>
    </w:p>
    <w:p>
      <w:pPr>
        <w:rPr>
          <w:rFonts w:hint="eastAsia"/>
          <w:highlight w:val="none"/>
        </w:rPr>
      </w:pPr>
      <w:r>
        <w:rPr>
          <w:rFonts w:hint="eastAsia"/>
          <w:highlight w:val="none"/>
        </w:rPr>
        <w:t>（2）获得市厅级以上社会实践调研报告评比三等奖以上（或前八名）的个人或主要参与人（主要参与人需提供学校组织单位认定证明）。</w:t>
      </w:r>
    </w:p>
    <w:p>
      <w:pPr>
        <w:rPr>
          <w:rFonts w:hint="eastAsia"/>
          <w:highlight w:val="none"/>
        </w:rPr>
      </w:pPr>
      <w:r>
        <w:rPr>
          <w:rFonts w:hint="eastAsia"/>
          <w:highlight w:val="none"/>
        </w:rPr>
        <w:t>（3）获得校级社会实践调研报告评比一等奖以上（或前两名）的个人或主要参与人（主要参与人需提供学校组织单位认定证明）。</w:t>
      </w:r>
    </w:p>
    <w:p>
      <w:pPr>
        <w:rPr>
          <w:rFonts w:hint="eastAsia"/>
          <w:highlight w:val="none"/>
        </w:rPr>
      </w:pPr>
      <w:r>
        <w:rPr>
          <w:rFonts w:hint="eastAsia"/>
          <w:highlight w:val="none"/>
        </w:rPr>
        <w:t>3.社会工作单项奖学金需满足下列条件之一：</w:t>
      </w:r>
    </w:p>
    <w:p>
      <w:pPr>
        <w:rPr>
          <w:rFonts w:hint="eastAsia"/>
          <w:highlight w:val="none"/>
        </w:rPr>
      </w:pPr>
      <w:r>
        <w:rPr>
          <w:rFonts w:hint="eastAsia"/>
          <w:highlight w:val="none"/>
        </w:rPr>
        <w:t>（1）获得市级及以上三好学生或优秀学生干部或品学兼优毕业生表彰。</w:t>
      </w:r>
    </w:p>
    <w:p>
      <w:pPr>
        <w:rPr>
          <w:rFonts w:hint="eastAsia"/>
          <w:highlight w:val="none"/>
        </w:rPr>
      </w:pPr>
      <w:r>
        <w:rPr>
          <w:rFonts w:hint="eastAsia"/>
          <w:highlight w:val="none"/>
        </w:rPr>
        <w:t>（2）获得校级及以上“十佳大学生”表彰。</w:t>
      </w:r>
    </w:p>
    <w:p>
      <w:pPr>
        <w:rPr>
          <w:rFonts w:hint="eastAsia"/>
          <w:highlight w:val="none"/>
        </w:rPr>
      </w:pPr>
      <w:r>
        <w:rPr>
          <w:rFonts w:hint="eastAsia"/>
          <w:highlight w:val="none"/>
        </w:rPr>
        <w:t>4.文体活动单项奖学金需满足下列条件之一：</w:t>
      </w:r>
    </w:p>
    <w:p>
      <w:pPr>
        <w:rPr>
          <w:rFonts w:hint="eastAsia"/>
          <w:highlight w:val="none"/>
        </w:rPr>
      </w:pPr>
      <w:r>
        <w:rPr>
          <w:rFonts w:hint="eastAsia"/>
          <w:highlight w:val="none"/>
        </w:rPr>
        <w:t>（1）获得市级及以上体育比赛、演讲、辩论、文艺竞赛，以及文学、美术、书法、摄影等作品比赛三等奖以上（或前八名）的个人或主要参与人（主要参与人需提供学校组织单位认定证明）。</w:t>
      </w:r>
    </w:p>
    <w:p>
      <w:pPr>
        <w:rPr>
          <w:rFonts w:hint="eastAsia"/>
          <w:highlight w:val="none"/>
        </w:rPr>
      </w:pPr>
      <w:r>
        <w:rPr>
          <w:rFonts w:hint="eastAsia"/>
          <w:highlight w:val="none"/>
        </w:rPr>
        <w:t>（2）获得校内运动会、春之声艺术节中竞赛类项目评比、学生资助类评比、心理健康类评比一等奖以上（或前两名）的个人或主要参与人（主要参与人需提供学校组织单位认定证明）。</w:t>
      </w:r>
    </w:p>
    <w:p>
      <w:pPr>
        <w:rPr>
          <w:rFonts w:hint="eastAsia"/>
          <w:highlight w:val="none"/>
        </w:rPr>
      </w:pPr>
      <w:r>
        <w:rPr>
          <w:rFonts w:hint="eastAsia"/>
          <w:highlight w:val="none"/>
        </w:rPr>
        <w:t>5.就业创业单项奖学金需满足下列条件之一：</w:t>
      </w:r>
    </w:p>
    <w:p>
      <w:pPr>
        <w:rPr>
          <w:rFonts w:hint="eastAsia"/>
          <w:highlight w:val="none"/>
        </w:rPr>
      </w:pPr>
      <w:r>
        <w:rPr>
          <w:rFonts w:hint="eastAsia"/>
          <w:highlight w:val="none"/>
        </w:rPr>
        <w:t>（1）获得市厅级及以上就业、创新、创业比赛三等奖以上（或前八名）的个人或主要参与人（主要参与人需提供学校组织单位认定证明）。</w:t>
      </w:r>
    </w:p>
    <w:p>
      <w:pPr>
        <w:rPr>
          <w:rFonts w:hint="eastAsia"/>
          <w:highlight w:val="none"/>
        </w:rPr>
      </w:pPr>
      <w:r>
        <w:rPr>
          <w:rFonts w:hint="eastAsia"/>
          <w:highlight w:val="none"/>
        </w:rPr>
        <w:t>（2）获得校级就业、创新、创业比赛一等奖（或前两名）的个人或主要参与人（主要参与人需提供学校组织单位认定证明）。</w:t>
      </w:r>
    </w:p>
    <w:p>
      <w:pPr>
        <w:rPr>
          <w:rFonts w:hint="eastAsia"/>
          <w:highlight w:val="none"/>
        </w:rPr>
      </w:pPr>
      <w:r>
        <w:rPr>
          <w:rFonts w:hint="eastAsia"/>
          <w:highlight w:val="none"/>
        </w:rPr>
        <w:t>（3）公司已工商注册登记并取得一定经营业绩的法人或主要合伙人。</w:t>
      </w:r>
    </w:p>
    <w:p>
      <w:pPr>
        <w:rPr>
          <w:rFonts w:hint="eastAsia"/>
          <w:b/>
          <w:bCs/>
          <w:highlight w:val="none"/>
        </w:rPr>
      </w:pPr>
      <w:r>
        <w:rPr>
          <w:rFonts w:hint="eastAsia"/>
          <w:b/>
          <w:bCs/>
          <w:highlight w:val="none"/>
          <w:lang w:val="en-US" w:eastAsia="zh-CN"/>
        </w:rPr>
        <w:t>三</w:t>
      </w:r>
      <w:r>
        <w:rPr>
          <w:rFonts w:hint="eastAsia"/>
          <w:b/>
          <w:bCs/>
          <w:highlight w:val="none"/>
        </w:rPr>
        <w:t>、其他情况说明</w:t>
      </w:r>
    </w:p>
    <w:p>
      <w:pPr>
        <w:rPr>
          <w:rFonts w:hint="eastAsia"/>
          <w:highlight w:val="none"/>
        </w:rPr>
      </w:pPr>
      <w:r>
        <w:rPr>
          <w:rFonts w:hint="eastAsia"/>
          <w:highlight w:val="none"/>
        </w:rPr>
        <w:t>1.评定中所需的学习成绩和</w:t>
      </w:r>
      <w:r>
        <w:rPr>
          <w:rFonts w:hint="eastAsia"/>
          <w:highlight w:val="none"/>
          <w:lang w:eastAsia="zh-CN"/>
        </w:rPr>
        <w:t>平均</w:t>
      </w:r>
      <w:r>
        <w:rPr>
          <w:rFonts w:hint="eastAsia"/>
          <w:highlight w:val="none"/>
        </w:rPr>
        <w:t>绩点等有关材料以教务系统提供为准。</w:t>
      </w:r>
    </w:p>
    <w:p>
      <w:pPr>
        <w:rPr>
          <w:rFonts w:hint="eastAsia"/>
          <w:highlight w:val="none"/>
        </w:rPr>
      </w:pPr>
      <w:r>
        <w:rPr>
          <w:rFonts w:hint="eastAsia"/>
          <w:highlight w:val="none"/>
        </w:rPr>
        <w:t>2.学生旷课、处分等信息以各二级学院和学校记载在学工系统登记的信息为准。系统中有旷课、处分未解除等情况的学生，不得参加申报</w:t>
      </w:r>
      <w:r>
        <w:rPr>
          <w:rFonts w:hint="eastAsia"/>
          <w:highlight w:val="none"/>
          <w:lang w:eastAsia="zh-CN"/>
        </w:rPr>
        <w:t>。请辅导员注意复核</w:t>
      </w:r>
      <w:r>
        <w:rPr>
          <w:rFonts w:hint="eastAsia"/>
          <w:highlight w:val="none"/>
        </w:rPr>
        <w:t>。</w:t>
      </w:r>
    </w:p>
    <w:p>
      <w:pPr>
        <w:rPr>
          <w:rFonts w:hint="eastAsia"/>
          <w:highlight w:val="none"/>
        </w:rPr>
      </w:pPr>
      <w:r>
        <w:rPr>
          <w:rFonts w:hint="eastAsia"/>
          <w:highlight w:val="none"/>
        </w:rPr>
        <w:t>3.学生缴费信息由财务处3月</w:t>
      </w:r>
      <w:r>
        <w:rPr>
          <w:rFonts w:hint="eastAsia"/>
          <w:highlight w:val="none"/>
          <w:lang w:val="en-US" w:eastAsia="zh-CN"/>
        </w:rPr>
        <w:t>21</w:t>
      </w:r>
      <w:r>
        <w:rPr>
          <w:rFonts w:hint="eastAsia"/>
          <w:highlight w:val="none"/>
        </w:rPr>
        <w:t>日统一导入学工系统，无故拖欠应缴纳学费的学生，不得参加申报。助学贷款及其他有特殊原因未交学费的学生由辅导员说明，</w:t>
      </w:r>
      <w:r>
        <w:rPr>
          <w:rFonts w:hint="eastAsia"/>
          <w:highlight w:val="none"/>
          <w:lang w:val="en-US" w:eastAsia="zh-CN"/>
        </w:rPr>
        <w:t>可</w:t>
      </w:r>
      <w:bookmarkStart w:id="0" w:name="_GoBack"/>
      <w:bookmarkEnd w:id="0"/>
      <w:r>
        <w:rPr>
          <w:rFonts w:hint="eastAsia"/>
          <w:highlight w:val="none"/>
        </w:rPr>
        <w:t>正常申报。</w:t>
      </w:r>
    </w:p>
    <w:p>
      <w:pPr>
        <w:numPr>
          <w:ilvl w:val="0"/>
          <w:numId w:val="0"/>
        </w:numPr>
        <w:ind w:leftChars="0"/>
        <w:rPr>
          <w:rFonts w:hint="default" w:eastAsiaTheme="minorEastAsia"/>
          <w:highlight w:val="none"/>
          <w:lang w:val="en-US" w:eastAsia="zh-CN"/>
        </w:rPr>
      </w:pPr>
      <w:r>
        <w:rPr>
          <w:rFonts w:hint="eastAsia"/>
          <w:highlight w:val="none"/>
          <w:lang w:val="en-US" w:eastAsia="zh-CN"/>
        </w:rPr>
        <w:t>4.</w:t>
      </w:r>
      <w:r>
        <w:rPr>
          <w:rFonts w:hint="default"/>
          <w:lang w:val="en-US" w:eastAsia="zh-CN"/>
        </w:rPr>
        <w:t>【佐证材料】可上传其他辅助证明材料，如厚德奖要求的“个人事迹被市级以上官方主流媒体报道”的网页截图，砺能奖要求的“与本专业相关的职业技能等级证书或从业资格证书”材料</w:t>
      </w:r>
      <w:r>
        <w:rPr>
          <w:rFonts w:hint="eastAsia"/>
          <w:lang w:val="en-US" w:eastAsia="zh-CN"/>
        </w:rPr>
        <w:t>，</w:t>
      </w:r>
      <w:r>
        <w:rPr>
          <w:rFonts w:hint="default"/>
          <w:lang w:val="en-US" w:eastAsia="zh-CN"/>
        </w:rPr>
        <w:t>就业创业单项奖学金条件（3）需</w:t>
      </w:r>
      <w:r>
        <w:rPr>
          <w:rFonts w:hint="eastAsia"/>
          <w:lang w:val="en-US" w:eastAsia="zh-CN"/>
        </w:rPr>
        <w:t>在【佐证材料】</w:t>
      </w:r>
      <w:r>
        <w:rPr>
          <w:rFonts w:hint="default"/>
          <w:lang w:val="en-US" w:eastAsia="zh-CN"/>
        </w:rPr>
        <w:t>上传成立日期在时间界定内的公司营业执照、收入相关银行流水或开具的发票、合伙人证明等材料。</w:t>
      </w:r>
    </w:p>
    <w:p>
      <w:pPr>
        <w:rPr>
          <w:rFonts w:hint="eastAsia"/>
          <w:highlight w:val="none"/>
        </w:rPr>
      </w:pPr>
      <w:r>
        <w:rPr>
          <w:rFonts w:hint="eastAsia"/>
          <w:highlight w:val="none"/>
          <w:lang w:val="en-US" w:eastAsia="zh-CN"/>
        </w:rPr>
        <w:t>5</w:t>
      </w:r>
      <w:r>
        <w:rPr>
          <w:rFonts w:hint="eastAsia"/>
          <w:highlight w:val="none"/>
        </w:rPr>
        <w:t>.请</w:t>
      </w:r>
      <w:r>
        <w:rPr>
          <w:rFonts w:hint="eastAsia"/>
          <w:highlight w:val="none"/>
          <w:lang w:eastAsia="zh-CN"/>
        </w:rPr>
        <w:t>辅导员</w:t>
      </w:r>
      <w:r>
        <w:rPr>
          <w:rFonts w:hint="eastAsia"/>
          <w:highlight w:val="none"/>
        </w:rPr>
        <w:t>提醒学生</w:t>
      </w:r>
      <w:r>
        <w:rPr>
          <w:rFonts w:hint="eastAsia"/>
          <w:highlight w:val="none"/>
          <w:lang w:eastAsia="zh-CN"/>
        </w:rPr>
        <w:t>务必上传</w:t>
      </w:r>
      <w:r>
        <w:rPr>
          <w:rFonts w:hint="eastAsia"/>
          <w:highlight w:val="none"/>
        </w:rPr>
        <w:t>符合</w:t>
      </w:r>
      <w:r>
        <w:rPr>
          <w:rFonts w:hint="eastAsia"/>
          <w:highlight w:val="none"/>
          <w:lang w:eastAsia="zh-CN"/>
        </w:rPr>
        <w:t>评定时间、申请条件</w:t>
      </w:r>
      <w:r>
        <w:rPr>
          <w:rFonts w:hint="eastAsia"/>
          <w:highlight w:val="none"/>
        </w:rPr>
        <w:t>要求的</w:t>
      </w:r>
      <w:r>
        <w:rPr>
          <w:rFonts w:hint="eastAsia"/>
          <w:highlight w:val="none"/>
          <w:lang w:eastAsia="zh-CN"/>
        </w:rPr>
        <w:t>评奖评优和其他佐证材料信息</w:t>
      </w:r>
      <w:r>
        <w:rPr>
          <w:rFonts w:hint="eastAsia"/>
          <w:highlight w:val="none"/>
        </w:rPr>
        <w:t>，不符</w:t>
      </w:r>
      <w:r>
        <w:rPr>
          <w:rFonts w:hint="eastAsia"/>
          <w:highlight w:val="none"/>
          <w:lang w:eastAsia="zh-CN"/>
        </w:rPr>
        <w:t>的请在申请表页点“撤回审核”退回到学生提醒修改，学生修改后提交仍不符的请点“不通过”处理</w:t>
      </w:r>
      <w:r>
        <w:rPr>
          <w:rFonts w:hint="eastAsia"/>
          <w:highlight w:val="none"/>
        </w:rPr>
        <w:t>。</w:t>
      </w:r>
    </w:p>
    <w:p>
      <w:pPr>
        <w:rPr>
          <w:rFonts w:hint="eastAsia"/>
          <w:highlight w:val="none"/>
          <w:lang w:val="en-US" w:eastAsia="zh-CN"/>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2I5OTFkYTE3OTAxYjUxZjU1ZDg5NWU0ZWRiNWYifQ=="/>
  </w:docVars>
  <w:rsids>
    <w:rsidRoot w:val="4F8C1941"/>
    <w:rsid w:val="00645991"/>
    <w:rsid w:val="04051527"/>
    <w:rsid w:val="137B1518"/>
    <w:rsid w:val="161D3027"/>
    <w:rsid w:val="35A4398E"/>
    <w:rsid w:val="3C700C3E"/>
    <w:rsid w:val="4EAA41A0"/>
    <w:rsid w:val="4F8C1941"/>
    <w:rsid w:val="51181B78"/>
    <w:rsid w:val="58F5209D"/>
    <w:rsid w:val="685445CA"/>
    <w:rsid w:val="74734C88"/>
    <w:rsid w:val="7A146AD1"/>
    <w:rsid w:val="7A540C7C"/>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spacing w:val="0"/>
      <w:kern w:val="2"/>
      <w:sz w:val="28"/>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2024-03-18T07:54:00Z</dcterms:created>
  <dc:creator>18010796959</dc:creator>
  <cp:lastModifiedBy>旺旺</cp:lastModifiedBy>
  <dcterms:modified xsi:type="dcterms:W3CDTF">2024-03-20T02:30:57Z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A2018DCEA2C74F35BEE90F385EE4F06F_13</vt:lpwstr>
  </property>
</Properties>
</file>